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14674" w14:textId="4099A339" w:rsidR="00324449" w:rsidRPr="009C423F" w:rsidRDefault="00324449" w:rsidP="00324449">
      <w:pPr>
        <w:pStyle w:val="Style"/>
        <w:spacing w:line="240" w:lineRule="exact"/>
        <w:jc w:val="center"/>
        <w:rPr>
          <w:rFonts w:ascii="Montserrat" w:eastAsia="Arial" w:hAnsi="Montserrat" w:cs="Arial"/>
          <w:sz w:val="20"/>
          <w:szCs w:val="20"/>
          <w:lang w:val="es-MX"/>
        </w:rPr>
      </w:pPr>
      <w:r w:rsidRPr="009C423F">
        <w:rPr>
          <w:rFonts w:ascii="Montserrat" w:eastAsia="Arial" w:hAnsi="Montserrat" w:cs="Arial"/>
          <w:sz w:val="20"/>
          <w:szCs w:val="20"/>
          <w:lang w:val="es-MX"/>
        </w:rPr>
        <w:t xml:space="preserve">Formato </w:t>
      </w:r>
      <w:r w:rsidR="00356D6C" w:rsidRPr="009C423F">
        <w:rPr>
          <w:rFonts w:ascii="Montserrat" w:eastAsia="Arial" w:hAnsi="Montserrat" w:cs="Arial"/>
          <w:sz w:val="20"/>
          <w:szCs w:val="20"/>
          <w:lang w:val="es-MX"/>
        </w:rPr>
        <w:t>PA</w:t>
      </w:r>
    </w:p>
    <w:p w14:paraId="5D79666F" w14:textId="008490B1" w:rsidR="00324449" w:rsidRPr="009C423F" w:rsidRDefault="00356D6C" w:rsidP="00324449">
      <w:pPr>
        <w:pStyle w:val="Style"/>
        <w:jc w:val="center"/>
        <w:textAlignment w:val="baseline"/>
        <w:rPr>
          <w:rFonts w:ascii="Montserrat" w:hAnsi="Montserrat" w:cs="Arial"/>
          <w:sz w:val="20"/>
          <w:szCs w:val="20"/>
          <w:lang w:val="es-MX"/>
        </w:rPr>
      </w:pPr>
      <w:r w:rsidRPr="009C423F">
        <w:rPr>
          <w:rFonts w:ascii="Montserrat" w:eastAsia="Arial" w:hAnsi="Montserrat" w:cs="Arial"/>
          <w:sz w:val="20"/>
          <w:szCs w:val="20"/>
          <w:lang w:val="es-MX"/>
        </w:rPr>
        <w:t>Programa de Aprovechamiento</w:t>
      </w:r>
    </w:p>
    <w:tbl>
      <w:tblPr>
        <w:tblW w:w="105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"/>
        <w:gridCol w:w="426"/>
        <w:gridCol w:w="67"/>
        <w:gridCol w:w="4277"/>
        <w:gridCol w:w="236"/>
        <w:gridCol w:w="1795"/>
        <w:gridCol w:w="1795"/>
        <w:gridCol w:w="1786"/>
        <w:gridCol w:w="10"/>
        <w:gridCol w:w="98"/>
      </w:tblGrid>
      <w:tr w:rsidR="00324449" w:rsidRPr="009C423F" w14:paraId="73D03EED" w14:textId="77777777" w:rsidTr="27F247E4">
        <w:trPr>
          <w:gridAfter w:val="2"/>
          <w:wAfter w:w="108" w:type="dxa"/>
          <w:trHeight w:hRule="exact" w:val="284"/>
          <w:jc w:val="center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B8A2B" w14:textId="77777777" w:rsidR="00324449" w:rsidRPr="009C423F" w:rsidRDefault="00324449" w:rsidP="008A3A0D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</w:p>
        </w:tc>
      </w:tr>
      <w:tr w:rsidR="00A85801" w:rsidRPr="009C423F" w14:paraId="789DFFA2" w14:textId="77777777" w:rsidTr="27F247E4">
        <w:trPr>
          <w:gridAfter w:val="1"/>
          <w:wAfter w:w="98" w:type="dxa"/>
          <w:trHeight w:val="397"/>
          <w:jc w:val="center"/>
        </w:trPr>
        <w:tc>
          <w:tcPr>
            <w:tcW w:w="4878" w:type="dxa"/>
            <w:gridSpan w:val="4"/>
            <w:shd w:val="clear" w:color="auto" w:fill="E7E7E6"/>
            <w:vAlign w:val="center"/>
          </w:tcPr>
          <w:p w14:paraId="187835CE" w14:textId="77777777" w:rsidR="00A85801" w:rsidRPr="009C423F" w:rsidRDefault="00A85801" w:rsidP="00AC493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8"/>
                <w:szCs w:val="18"/>
                <w:lang w:val="es-MX"/>
              </w:rPr>
            </w:pPr>
            <w:proofErr w:type="spellStart"/>
            <w:r w:rsidRPr="009C423F">
              <w:rPr>
                <w:rFonts w:ascii="Montserrat" w:eastAsia="Arial" w:hAnsi="Montserrat" w:cs="Arial"/>
                <w:sz w:val="18"/>
                <w:szCs w:val="18"/>
                <w:lang w:val="es-MX"/>
              </w:rPr>
              <w:t>Homoclave</w:t>
            </w:r>
            <w:proofErr w:type="spellEnd"/>
            <w:r w:rsidRPr="009C423F">
              <w:rPr>
                <w:rFonts w:ascii="Montserrat" w:eastAsia="Arial" w:hAnsi="Montserrat" w:cs="Arial"/>
                <w:sz w:val="18"/>
                <w:szCs w:val="18"/>
                <w:lang w:val="es-MX"/>
              </w:rPr>
              <w:t xml:space="preserve"> del formato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B4E897" w14:textId="77777777" w:rsidR="00A85801" w:rsidRPr="009C423F" w:rsidRDefault="00A85801" w:rsidP="00AC493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</w:p>
        </w:tc>
        <w:tc>
          <w:tcPr>
            <w:tcW w:w="5386" w:type="dxa"/>
            <w:gridSpan w:val="4"/>
            <w:shd w:val="clear" w:color="auto" w:fill="E7E7E6"/>
            <w:vAlign w:val="center"/>
          </w:tcPr>
          <w:p w14:paraId="754BD101" w14:textId="77777777" w:rsidR="00A85801" w:rsidRPr="009C423F" w:rsidRDefault="00A85801" w:rsidP="00AC493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9C423F">
              <w:rPr>
                <w:rFonts w:ascii="Montserrat" w:eastAsia="Arial" w:hAnsi="Montserrat" w:cs="Arial"/>
                <w:sz w:val="20"/>
                <w:szCs w:val="20"/>
                <w:lang w:val="es-MX"/>
              </w:rPr>
              <w:t>Fecha de publicación del formato en el DOF</w:t>
            </w:r>
          </w:p>
        </w:tc>
      </w:tr>
      <w:tr w:rsidR="0038424B" w:rsidRPr="009C423F" w14:paraId="04F53299" w14:textId="77777777" w:rsidTr="00777574">
        <w:trPr>
          <w:gridAfter w:val="1"/>
          <w:wAfter w:w="98" w:type="dxa"/>
          <w:trHeight w:val="340"/>
          <w:jc w:val="center"/>
        </w:trPr>
        <w:tc>
          <w:tcPr>
            <w:tcW w:w="4878" w:type="dxa"/>
            <w:gridSpan w:val="4"/>
            <w:vMerge w:val="restart"/>
            <w:shd w:val="clear" w:color="auto" w:fill="auto"/>
            <w:vAlign w:val="center"/>
          </w:tcPr>
          <w:p w14:paraId="6064D5D2" w14:textId="28ADB4FD" w:rsidR="0038424B" w:rsidRPr="009C423F" w:rsidRDefault="00FF3F50" w:rsidP="0038424B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4F5D94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XXX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176BCFC1" w14:textId="77777777" w:rsidR="0038424B" w:rsidRPr="009C423F" w:rsidRDefault="0038424B" w:rsidP="0038424B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1795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1E0DD943" w14:textId="2C669740" w:rsidR="0038424B" w:rsidRPr="004F5D94" w:rsidRDefault="0038424B" w:rsidP="0038424B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proofErr w:type="spellStart"/>
            <w:r w:rsidRPr="004F5D94">
              <w:rPr>
                <w:rFonts w:ascii="Montserrat" w:eastAsia="Arial" w:hAnsi="Montserrat" w:cs="Arial"/>
                <w:sz w:val="14"/>
                <w:szCs w:val="14"/>
                <w:lang w:val="es-MX"/>
              </w:rPr>
              <w:t>xx</w:t>
            </w:r>
            <w:proofErr w:type="spellEnd"/>
          </w:p>
        </w:tc>
        <w:tc>
          <w:tcPr>
            <w:tcW w:w="179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549105" w14:textId="76C54F62" w:rsidR="0038424B" w:rsidRPr="004F5D94" w:rsidRDefault="0038424B" w:rsidP="0038424B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proofErr w:type="spellStart"/>
            <w:r w:rsidRPr="004F5D94">
              <w:rPr>
                <w:rFonts w:ascii="Montserrat" w:eastAsia="Arial" w:hAnsi="Montserrat" w:cs="Arial"/>
                <w:sz w:val="14"/>
                <w:szCs w:val="14"/>
                <w:lang w:val="es-MX"/>
              </w:rPr>
              <w:t>xx</w:t>
            </w:r>
            <w:proofErr w:type="spellEnd"/>
          </w:p>
        </w:tc>
        <w:tc>
          <w:tcPr>
            <w:tcW w:w="1796" w:type="dxa"/>
            <w:gridSpan w:val="2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B4C30B4" w14:textId="6C2D7945" w:rsidR="0038424B" w:rsidRPr="004F5D94" w:rsidRDefault="0038424B" w:rsidP="0038424B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proofErr w:type="spellStart"/>
            <w:r w:rsidRPr="004F5D94">
              <w:rPr>
                <w:rFonts w:ascii="Montserrat" w:eastAsia="Arial" w:hAnsi="Montserrat" w:cs="Arial"/>
                <w:sz w:val="14"/>
                <w:szCs w:val="14"/>
                <w:lang w:val="es-MX"/>
              </w:rPr>
              <w:t>xx</w:t>
            </w:r>
            <w:proofErr w:type="spellEnd"/>
          </w:p>
        </w:tc>
      </w:tr>
      <w:tr w:rsidR="0038424B" w:rsidRPr="009C423F" w14:paraId="009BBA81" w14:textId="77777777" w:rsidTr="00777574">
        <w:trPr>
          <w:gridAfter w:val="1"/>
          <w:wAfter w:w="98" w:type="dxa"/>
          <w:trHeight w:val="70"/>
          <w:jc w:val="center"/>
        </w:trPr>
        <w:tc>
          <w:tcPr>
            <w:tcW w:w="4878" w:type="dxa"/>
            <w:gridSpan w:val="4"/>
            <w:vMerge/>
          </w:tcPr>
          <w:p w14:paraId="4DA2DCD1" w14:textId="77777777" w:rsidR="0038424B" w:rsidRPr="009C423F" w:rsidRDefault="0038424B" w:rsidP="0038424B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7BFE1178" w14:textId="77777777" w:rsidR="0038424B" w:rsidRPr="009C423F" w:rsidRDefault="0038424B" w:rsidP="0038424B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1795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5CF116BD" w14:textId="2F9686A5" w:rsidR="0038424B" w:rsidRPr="009C423F" w:rsidRDefault="0038424B" w:rsidP="0038424B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DD</w:t>
            </w:r>
          </w:p>
        </w:tc>
        <w:tc>
          <w:tcPr>
            <w:tcW w:w="179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8022B1A" w14:textId="003CAFD0" w:rsidR="0038424B" w:rsidRPr="009C423F" w:rsidRDefault="0038424B" w:rsidP="0038424B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MM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14:paraId="763C4122" w14:textId="08B4B50C" w:rsidR="0038424B" w:rsidRPr="009C423F" w:rsidRDefault="0038424B" w:rsidP="0038424B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AAAA</w:t>
            </w:r>
          </w:p>
        </w:tc>
      </w:tr>
      <w:tr w:rsidR="00A85801" w:rsidRPr="009C423F" w14:paraId="48BE2C58" w14:textId="77777777" w:rsidTr="27F247E4">
        <w:trPr>
          <w:gridAfter w:val="1"/>
          <w:wAfter w:w="98" w:type="dxa"/>
          <w:trHeight w:val="397"/>
          <w:jc w:val="center"/>
        </w:trPr>
        <w:tc>
          <w:tcPr>
            <w:tcW w:w="4878" w:type="dxa"/>
            <w:gridSpan w:val="4"/>
            <w:shd w:val="clear" w:color="auto" w:fill="E7E7E6"/>
            <w:vAlign w:val="center"/>
          </w:tcPr>
          <w:p w14:paraId="714E91CB" w14:textId="77777777" w:rsidR="00A85801" w:rsidRPr="009C423F" w:rsidRDefault="00A85801" w:rsidP="00AC493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9C423F">
              <w:rPr>
                <w:rFonts w:ascii="Montserrat" w:eastAsia="Arial" w:hAnsi="Montserrat" w:cs="Arial"/>
                <w:sz w:val="20"/>
                <w:szCs w:val="20"/>
                <w:lang w:val="es-MX"/>
              </w:rPr>
              <w:t>Lugar en que se presenta el trámite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3C1C05" w14:textId="77777777" w:rsidR="00A85801" w:rsidRPr="009C423F" w:rsidRDefault="00A85801" w:rsidP="004404FE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</w:p>
        </w:tc>
        <w:tc>
          <w:tcPr>
            <w:tcW w:w="5386" w:type="dxa"/>
            <w:gridSpan w:val="4"/>
            <w:tcBorders>
              <w:bottom w:val="single" w:sz="4" w:space="0" w:color="000000" w:themeColor="text1"/>
            </w:tcBorders>
            <w:shd w:val="clear" w:color="auto" w:fill="E7E7E6"/>
            <w:vAlign w:val="center"/>
          </w:tcPr>
          <w:p w14:paraId="130BDA30" w14:textId="77777777" w:rsidR="00A85801" w:rsidRPr="009C423F" w:rsidRDefault="00A85801" w:rsidP="00875781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9C423F">
              <w:rPr>
                <w:rFonts w:ascii="Montserrat" w:eastAsia="Arial" w:hAnsi="Montserrat" w:cs="Arial"/>
                <w:sz w:val="20"/>
                <w:szCs w:val="20"/>
                <w:lang w:val="es-MX"/>
              </w:rPr>
              <w:t>Fecha en que se presenta el trámite</w:t>
            </w:r>
          </w:p>
        </w:tc>
      </w:tr>
      <w:tr w:rsidR="00A85801" w:rsidRPr="009C423F" w14:paraId="19C21146" w14:textId="77777777" w:rsidTr="00777574">
        <w:trPr>
          <w:gridAfter w:val="1"/>
          <w:wAfter w:w="98" w:type="dxa"/>
          <w:trHeight w:val="340"/>
          <w:jc w:val="center"/>
        </w:trPr>
        <w:tc>
          <w:tcPr>
            <w:tcW w:w="4878" w:type="dxa"/>
            <w:gridSpan w:val="4"/>
            <w:tcBorders>
              <w:bottom w:val="nil"/>
            </w:tcBorders>
            <w:shd w:val="clear" w:color="auto" w:fill="auto"/>
          </w:tcPr>
          <w:p w14:paraId="42B7FBB1" w14:textId="77777777" w:rsidR="00A85801" w:rsidRPr="009C423F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73F9955" w14:textId="77777777" w:rsidR="00A85801" w:rsidRPr="009C423F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1795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4DEA1829" w14:textId="2976DEAF" w:rsidR="00A85801" w:rsidRPr="009C423F" w:rsidRDefault="00A85801" w:rsidP="00777574">
            <w:pPr>
              <w:pStyle w:val="Style"/>
              <w:jc w:val="right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r w:rsidRPr="009C423F">
              <w:rPr>
                <w:rFonts w:ascii="Montserrat" w:eastAsia="Arial" w:hAnsi="Montserrat" w:cs="Arial"/>
                <w:sz w:val="14"/>
                <w:szCs w:val="14"/>
                <w:lang w:val="es-MX"/>
              </w:rPr>
              <w:t>|</w:t>
            </w:r>
          </w:p>
        </w:tc>
        <w:tc>
          <w:tcPr>
            <w:tcW w:w="179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ADC545" w14:textId="77777777" w:rsidR="00A85801" w:rsidRPr="009C423F" w:rsidRDefault="00A85801" w:rsidP="0077757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1796" w:type="dxa"/>
            <w:gridSpan w:val="2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2D75C2E2" w14:textId="50499B24" w:rsidR="00A85801" w:rsidRPr="009C423F" w:rsidRDefault="00A85801" w:rsidP="0077757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r w:rsidRPr="009C423F">
              <w:rPr>
                <w:rFonts w:ascii="Montserrat" w:eastAsia="Arial" w:hAnsi="Montserrat" w:cs="Arial"/>
                <w:sz w:val="14"/>
                <w:szCs w:val="14"/>
                <w:lang w:val="es-MX"/>
              </w:rPr>
              <w:t>|</w:t>
            </w:r>
          </w:p>
        </w:tc>
      </w:tr>
      <w:tr w:rsidR="00A85801" w:rsidRPr="009C423F" w14:paraId="573B7570" w14:textId="77777777" w:rsidTr="00777574">
        <w:trPr>
          <w:gridAfter w:val="1"/>
          <w:wAfter w:w="98" w:type="dxa"/>
          <w:trHeight w:val="80"/>
          <w:jc w:val="center"/>
        </w:trPr>
        <w:tc>
          <w:tcPr>
            <w:tcW w:w="4878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51D749C" w14:textId="77777777" w:rsidR="00A85801" w:rsidRPr="009C423F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160F57C5" w14:textId="77777777" w:rsidR="00A85801" w:rsidRPr="009C423F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179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A6E4E6" w14:textId="77777777" w:rsidR="00A85801" w:rsidRPr="009C423F" w:rsidRDefault="00A85801" w:rsidP="0077757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 w:rsidRPr="009C423F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DD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A83E92" w14:textId="77777777" w:rsidR="00A85801" w:rsidRPr="009C423F" w:rsidRDefault="00A85801" w:rsidP="0077757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 w:rsidRPr="009C423F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MM</w:t>
            </w:r>
          </w:p>
        </w:tc>
        <w:tc>
          <w:tcPr>
            <w:tcW w:w="1796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77539E9" w14:textId="32D19D6E" w:rsidR="00A85801" w:rsidRPr="009C423F" w:rsidRDefault="00A85801" w:rsidP="0077757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 w:rsidRPr="009C423F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AAAA</w:t>
            </w:r>
          </w:p>
        </w:tc>
      </w:tr>
      <w:tr w:rsidR="006E3B78" w:rsidRPr="009C423F" w14:paraId="405A9013" w14:textId="77777777" w:rsidTr="27F247E4">
        <w:trPr>
          <w:gridBefore w:val="1"/>
          <w:wBefore w:w="108" w:type="dxa"/>
          <w:trHeight w:val="397"/>
          <w:jc w:val="center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1522B4" w14:textId="77777777" w:rsidR="006E3B78" w:rsidRPr="009C423F" w:rsidRDefault="006E3B78" w:rsidP="00E344C5">
            <w:pPr>
              <w:ind w:left="-113"/>
              <w:rPr>
                <w:rFonts w:ascii="Montserrat" w:hAnsi="Montserrat" w:cs="Arial"/>
                <w:i/>
                <w:sz w:val="12"/>
                <w:szCs w:val="12"/>
              </w:rPr>
            </w:pPr>
            <w:r w:rsidRPr="009C423F">
              <w:rPr>
                <w:rFonts w:ascii="Montserrat" w:hAnsi="Montserrat" w:cs="Arial"/>
                <w:i/>
                <w:sz w:val="12"/>
                <w:szCs w:val="12"/>
              </w:rPr>
              <w:t>Antes de iniciar el llenado, lea las instrucciones correspondientes.</w:t>
            </w:r>
          </w:p>
          <w:p w14:paraId="08E12524" w14:textId="77777777" w:rsidR="001F26AE" w:rsidRPr="009C423F" w:rsidRDefault="006E3B78" w:rsidP="00E344C5">
            <w:pPr>
              <w:ind w:left="-113"/>
              <w:rPr>
                <w:rFonts w:ascii="Montserrat" w:eastAsia="Arial" w:hAnsi="Montserrat" w:cs="Arial"/>
                <w:sz w:val="20"/>
                <w:szCs w:val="20"/>
              </w:rPr>
            </w:pPr>
            <w:r w:rsidRPr="009C423F">
              <w:rPr>
                <w:rFonts w:ascii="Montserrat" w:hAnsi="Montserrat" w:cs="Arial"/>
                <w:b/>
                <w:i/>
                <w:sz w:val="12"/>
                <w:szCs w:val="12"/>
              </w:rPr>
              <w:t>Si algunos de los datos no pueden ser desarrollados dentro del presente Formato, adjuntar archivo a dicho documento</w:t>
            </w:r>
            <w:r w:rsidRPr="009C423F">
              <w:rPr>
                <w:rFonts w:ascii="Montserrat" w:hAnsi="Montserrat" w:cs="Arial"/>
                <w:b/>
                <w:sz w:val="14"/>
                <w:szCs w:val="14"/>
              </w:rPr>
              <w:t>.</w:t>
            </w:r>
          </w:p>
        </w:tc>
      </w:tr>
      <w:tr w:rsidR="00126D3D" w:rsidRPr="009C423F" w14:paraId="3A696134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10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7E6"/>
            <w:vAlign w:val="center"/>
          </w:tcPr>
          <w:p w14:paraId="20B011E2" w14:textId="77777777" w:rsidR="00126D3D" w:rsidRPr="009C423F" w:rsidRDefault="00126D3D" w:rsidP="00126D3D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9C423F">
              <w:rPr>
                <w:rFonts w:ascii="Montserrat" w:eastAsia="Arial" w:hAnsi="Montserrat" w:cs="Arial"/>
                <w:sz w:val="20"/>
                <w:szCs w:val="20"/>
                <w:lang w:val="es-MX"/>
              </w:rPr>
              <w:t>Sección 1. Datos generales del Operador Petrolero</w:t>
            </w:r>
          </w:p>
          <w:p w14:paraId="7907C6FA" w14:textId="1DAABDAE" w:rsidR="00126D3D" w:rsidRPr="009C423F" w:rsidRDefault="00126D3D" w:rsidP="00126D3D">
            <w:pPr>
              <w:pStyle w:val="Style"/>
              <w:tabs>
                <w:tab w:val="left" w:pos="7512"/>
              </w:tabs>
              <w:ind w:left="27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9C423F">
              <w:rPr>
                <w:rFonts w:ascii="Montserrat" w:hAnsi="Montserrat" w:cs="Arial"/>
                <w:sz w:val="12"/>
                <w:szCs w:val="14"/>
                <w:lang w:val="es-MX"/>
              </w:rPr>
              <w:t>(Proporcione la información que se solicita)</w:t>
            </w:r>
          </w:p>
        </w:tc>
      </w:tr>
      <w:tr w:rsidR="00126D3D" w:rsidRPr="009C423F" w14:paraId="28F6D2CC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10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879D5" w14:textId="7BFDEB48" w:rsidR="00126D3D" w:rsidRPr="009C423F" w:rsidRDefault="00126D3D" w:rsidP="00530F44">
            <w:pPr>
              <w:pStyle w:val="Style"/>
              <w:numPr>
                <w:ilvl w:val="0"/>
                <w:numId w:val="4"/>
              </w:numPr>
              <w:ind w:left="451" w:hanging="218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9C423F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Nombre del Contratista</w:t>
            </w:r>
            <w:r w:rsidR="000F04AD" w:rsidRPr="009C423F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 </w:t>
            </w:r>
            <w:r w:rsidR="000F04AD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o </w:t>
            </w:r>
            <w:r w:rsidR="000F04AD" w:rsidRPr="009C423F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Asignatario</w:t>
            </w:r>
            <w:r w:rsidRPr="009C423F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:</w:t>
            </w:r>
          </w:p>
        </w:tc>
      </w:tr>
      <w:tr w:rsidR="00126D3D" w:rsidRPr="009C423F" w14:paraId="69ABA6F4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10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F07D0" w14:textId="6F5D83A9" w:rsidR="00126D3D" w:rsidRPr="009C423F" w:rsidRDefault="00126D3D" w:rsidP="00530F44">
            <w:pPr>
              <w:pStyle w:val="Style"/>
              <w:numPr>
                <w:ilvl w:val="0"/>
                <w:numId w:val="4"/>
              </w:numPr>
              <w:ind w:left="451" w:hanging="218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9C423F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Número y nombre o Identificador de Asignación o Contrato:</w:t>
            </w:r>
          </w:p>
        </w:tc>
      </w:tr>
      <w:tr w:rsidR="00126D3D" w:rsidRPr="009C423F" w14:paraId="32308F30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10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7E6"/>
            <w:vAlign w:val="center"/>
          </w:tcPr>
          <w:p w14:paraId="3EB8020D" w14:textId="77777777" w:rsidR="00353F3D" w:rsidRPr="009C423F" w:rsidRDefault="00353F3D" w:rsidP="00353F3D">
            <w:pPr>
              <w:pStyle w:val="Style"/>
              <w:ind w:left="284" w:hanging="284"/>
              <w:jc w:val="center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9C423F">
              <w:rPr>
                <w:rFonts w:ascii="Montserrat" w:eastAsia="Arial" w:hAnsi="Montserrat" w:cs="Arial"/>
                <w:sz w:val="20"/>
                <w:szCs w:val="20"/>
                <w:lang w:val="es-MX"/>
              </w:rPr>
              <w:t>Representante Legal</w:t>
            </w:r>
          </w:p>
          <w:p w14:paraId="4A90DB0E" w14:textId="34338909" w:rsidR="00126D3D" w:rsidRPr="009C423F" w:rsidRDefault="00353F3D" w:rsidP="00353F3D">
            <w:pPr>
              <w:pStyle w:val="Style"/>
              <w:tabs>
                <w:tab w:val="left" w:pos="7512"/>
              </w:tabs>
              <w:ind w:left="27"/>
              <w:jc w:val="center"/>
              <w:textAlignment w:val="baseline"/>
              <w:rPr>
                <w:rFonts w:ascii="Montserrat" w:hAnsi="Montserrat" w:cs="Arial"/>
                <w:b/>
                <w:sz w:val="20"/>
                <w:szCs w:val="20"/>
                <w:lang w:val="es-MX"/>
              </w:rPr>
            </w:pPr>
            <w:r w:rsidRPr="009C423F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(Proporcione la información que se solicita)</w:t>
            </w:r>
          </w:p>
        </w:tc>
      </w:tr>
      <w:tr w:rsidR="00126D3D" w:rsidRPr="009C423F" w14:paraId="5D58BF9A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10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FBE2" w14:textId="6C7D030D" w:rsidR="00126D3D" w:rsidRPr="009C423F" w:rsidRDefault="00BB7213" w:rsidP="00BB7213">
            <w:pPr>
              <w:pStyle w:val="Style"/>
              <w:numPr>
                <w:ilvl w:val="0"/>
                <w:numId w:val="4"/>
              </w:numPr>
              <w:ind w:left="451" w:hanging="218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9C423F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Nombre completo del representante legal:</w:t>
            </w:r>
          </w:p>
        </w:tc>
      </w:tr>
      <w:tr w:rsidR="00BB7213" w:rsidRPr="009C423F" w14:paraId="5AE9B1C7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10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8A7C" w14:textId="49420C04" w:rsidR="00BB7213" w:rsidRPr="009C423F" w:rsidRDefault="00BB7213" w:rsidP="00BB7213">
            <w:pPr>
              <w:pStyle w:val="Style"/>
              <w:numPr>
                <w:ilvl w:val="0"/>
                <w:numId w:val="4"/>
              </w:numPr>
              <w:ind w:left="451" w:hanging="218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9C423F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Correo electrónico para recibir notificaciones y comunicaciones con la Comisión:</w:t>
            </w:r>
          </w:p>
        </w:tc>
      </w:tr>
      <w:tr w:rsidR="00BB7213" w:rsidRPr="009C423F" w14:paraId="1F89A480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10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611F" w14:textId="05D3DD62" w:rsidR="00BB7213" w:rsidRPr="009C423F" w:rsidRDefault="00BB7213" w:rsidP="00BB7213">
            <w:pPr>
              <w:pStyle w:val="Style"/>
              <w:numPr>
                <w:ilvl w:val="0"/>
                <w:numId w:val="4"/>
              </w:numPr>
              <w:ind w:left="451" w:hanging="218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9C423F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Número telefónico:</w:t>
            </w:r>
          </w:p>
        </w:tc>
      </w:tr>
      <w:tr w:rsidR="00BB7213" w:rsidRPr="009C423F" w14:paraId="719A23BA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10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8BDA" w14:textId="381EC630" w:rsidR="00BB7213" w:rsidRPr="009C423F" w:rsidRDefault="00BB7213" w:rsidP="00BB7213">
            <w:pPr>
              <w:pStyle w:val="Style"/>
              <w:numPr>
                <w:ilvl w:val="0"/>
                <w:numId w:val="4"/>
              </w:numPr>
              <w:ind w:left="451" w:hanging="218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9C423F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Autorización expresa para ser notificado y recibir comunicaciones por medio de correo electrónico:   </w:t>
            </w:r>
            <w:r w:rsidRPr="009C423F">
              <w:rPr>
                <w:rFonts w:ascii="Montserrat" w:hAnsi="Montserrat"/>
                <w:noProof/>
              </w:rPr>
              <w:drawing>
                <wp:inline distT="0" distB="0" distL="0" distR="0" wp14:anchorId="2BE0A99B" wp14:editId="384DAA9E">
                  <wp:extent cx="182880" cy="182880"/>
                  <wp:effectExtent l="0" t="0" r="0" b="0"/>
                  <wp:docPr id="1702012680" name="Imagen 17020126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702012680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C423F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 Sí   </w:t>
            </w:r>
            <w:r w:rsidRPr="009C423F">
              <w:rPr>
                <w:rFonts w:ascii="Montserrat" w:hAnsi="Montserrat"/>
                <w:noProof/>
              </w:rPr>
              <w:drawing>
                <wp:inline distT="0" distB="0" distL="0" distR="0" wp14:anchorId="64D77134" wp14:editId="1933F1D9">
                  <wp:extent cx="182880" cy="182880"/>
                  <wp:effectExtent l="0" t="0" r="0" b="0"/>
                  <wp:docPr id="95700447" name="Imagen 957004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95700447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C423F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 No</w:t>
            </w:r>
          </w:p>
        </w:tc>
      </w:tr>
      <w:tr w:rsidR="008D2D14" w:rsidRPr="009C423F" w14:paraId="2C7C6A2E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10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7E6"/>
            <w:vAlign w:val="center"/>
          </w:tcPr>
          <w:p w14:paraId="78A1B547" w14:textId="77777777" w:rsidR="008D2D14" w:rsidRPr="009C423F" w:rsidRDefault="008D2D14" w:rsidP="008D2D14">
            <w:pPr>
              <w:pStyle w:val="Style"/>
              <w:ind w:left="419" w:hanging="419"/>
              <w:jc w:val="center"/>
              <w:textAlignment w:val="baseline"/>
              <w:rPr>
                <w:rFonts w:ascii="Montserrat" w:hAnsi="Montserrat" w:cs="Arial"/>
                <w:bCs/>
                <w:sz w:val="20"/>
                <w:szCs w:val="16"/>
                <w:lang w:val="es-MX" w:eastAsia="es-MX"/>
              </w:rPr>
            </w:pPr>
            <w:r w:rsidRPr="009C423F">
              <w:rPr>
                <w:rFonts w:ascii="Montserrat" w:hAnsi="Montserrat" w:cs="Arial"/>
                <w:bCs/>
                <w:sz w:val="20"/>
                <w:szCs w:val="16"/>
                <w:lang w:val="es-MX" w:eastAsia="es-MX"/>
              </w:rPr>
              <w:t>Trámite previo ante la Comisión</w:t>
            </w:r>
          </w:p>
          <w:p w14:paraId="24BAC74C" w14:textId="6EB461C5" w:rsidR="008D2D14" w:rsidRPr="009C423F" w:rsidRDefault="008D2D14" w:rsidP="002B3A39">
            <w:pPr>
              <w:pStyle w:val="Style"/>
              <w:ind w:left="451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9C423F">
              <w:rPr>
                <w:rFonts w:ascii="Montserrat" w:hAnsi="Montserrat" w:cs="Arial"/>
                <w:bCs/>
                <w:sz w:val="12"/>
                <w:szCs w:val="16"/>
                <w:lang w:val="es-MX" w:eastAsia="es-MX"/>
              </w:rPr>
              <w:t>(Llenar únicamente en caso de haber realizado previamente un trámite ante la Comisión)</w:t>
            </w:r>
          </w:p>
        </w:tc>
      </w:tr>
      <w:tr w:rsidR="008D2D14" w:rsidRPr="009C423F" w14:paraId="25902BEE" w14:textId="77777777" w:rsidTr="006005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10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7A57" w14:textId="1917C1DF" w:rsidR="008D2D14" w:rsidRPr="009C423F" w:rsidRDefault="008D2D14" w:rsidP="008D2D14">
            <w:pPr>
              <w:pStyle w:val="Style"/>
              <w:numPr>
                <w:ilvl w:val="0"/>
                <w:numId w:val="4"/>
              </w:numPr>
              <w:ind w:left="451" w:hanging="218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9C423F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Datos</w:t>
            </w:r>
            <w:r w:rsidRPr="009C423F">
              <w:rPr>
                <w:rFonts w:ascii="Montserrat" w:hAnsi="Montserrat" w:cs="Arial"/>
                <w:bCs/>
                <w:sz w:val="16"/>
                <w:szCs w:val="16"/>
                <w:lang w:val="es-MX" w:eastAsia="es-MX"/>
              </w:rPr>
              <w:t xml:space="preserve"> de identificación del trámite:</w:t>
            </w:r>
          </w:p>
        </w:tc>
      </w:tr>
      <w:tr w:rsidR="008D2D14" w:rsidRPr="009C423F" w14:paraId="7DD98D12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val="397"/>
          <w:jc w:val="center"/>
        </w:trPr>
        <w:tc>
          <w:tcPr>
            <w:tcW w:w="10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552DE" w14:textId="77777777" w:rsidR="008D2D14" w:rsidRPr="009C423F" w:rsidRDefault="008D2D14" w:rsidP="009C423F">
            <w:pPr>
              <w:pStyle w:val="Style"/>
              <w:ind w:left="419" w:right="132" w:hanging="369"/>
              <w:jc w:val="both"/>
              <w:textAlignment w:val="baseline"/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</w:pPr>
            <w:r w:rsidRPr="009C423F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>Nota:</w:t>
            </w:r>
            <w:r w:rsidRPr="009C423F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ab/>
            </w:r>
            <w:r w:rsidRPr="009C423F">
              <w:rPr>
                <w:rFonts w:ascii="Montserrat" w:hAnsi="Montserrat" w:cs="Arial"/>
                <w:spacing w:val="-2"/>
                <w:sz w:val="12"/>
                <w:szCs w:val="16"/>
                <w:lang w:val="es-MX" w:eastAsia="es-MX"/>
              </w:rPr>
              <w:t>El instrumento público con el que el representante legal acredita la personalidad que se anexa en este formato debe entregarse en copia simple y legible, y copia simple de su identificación oficial.</w:t>
            </w:r>
          </w:p>
          <w:p w14:paraId="12F8D3BC" w14:textId="77777777" w:rsidR="008D2D14" w:rsidRPr="009C423F" w:rsidRDefault="008D2D14" w:rsidP="009C423F">
            <w:pPr>
              <w:pStyle w:val="Style"/>
              <w:ind w:left="419" w:right="132" w:hanging="369"/>
              <w:jc w:val="both"/>
              <w:textAlignment w:val="baseline"/>
              <w:rPr>
                <w:rFonts w:ascii="Montserrat" w:hAnsi="Montserrat" w:cs="Arial"/>
                <w:b/>
                <w:bCs/>
                <w:sz w:val="12"/>
                <w:szCs w:val="12"/>
                <w:lang w:val="es-MX" w:eastAsia="es-MX"/>
              </w:rPr>
            </w:pPr>
            <w:r w:rsidRPr="009C423F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>Nota:</w:t>
            </w:r>
            <w:r w:rsidRPr="009C423F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ab/>
            </w:r>
            <w:r w:rsidRPr="009C423F">
              <w:rPr>
                <w:rFonts w:ascii="Montserrat" w:hAnsi="Montserrat" w:cs="Arial"/>
                <w:sz w:val="12"/>
                <w:szCs w:val="12"/>
                <w:lang w:val="es-MX" w:eastAsia="es-MX"/>
              </w:rPr>
              <w:t>De conformidad con lo establecido en el artículo 15-A fracción IV de la Ley Federal de Procedimiento Administrativo, los interesados no estarán obligados a proporcionar datos o entregar juegos adicionales de documentos solicitados en esta sección si estos fueron entregados previamente a la Comisión, siempre y cuando se señalen los datos de identificación del escrito en el que se citaron o con el que se acompañaron referente a los Datos Generales (Nombre o Razón Social, nombre del representante legal, domicilio para oír y recibir notificaciones, datos de contacto) haya sufrido cambios respecto de la entregada con motivo de la aprobación del Plan, adjuntar la actualización correspondiente. Anexar un escrito libre.</w:t>
            </w:r>
          </w:p>
          <w:p w14:paraId="30A32545" w14:textId="6EDF98E7" w:rsidR="008D2D14" w:rsidRPr="009C423F" w:rsidRDefault="008D2D14" w:rsidP="009C423F">
            <w:pPr>
              <w:pStyle w:val="Style"/>
              <w:ind w:left="419" w:right="132" w:hanging="369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9C423F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>Nota.</w:t>
            </w:r>
            <w:r w:rsidRPr="009C423F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ab/>
            </w:r>
            <w:r w:rsidRPr="009C423F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>En caso de que alguna</w:t>
            </w:r>
            <w:r w:rsidRPr="009C423F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 xml:space="preserve"> </w:t>
            </w:r>
            <w:r w:rsidRPr="009C423F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>información y/o documentación referente a los Datos generales haya sufrido cambios respecto de la entregada con motivo de trámites realizados previamente ante la Comisión, adjuntar la documentación en original o copia certificada correspondiente a la actualización.</w:t>
            </w:r>
          </w:p>
        </w:tc>
      </w:tr>
      <w:tr w:rsidR="00126D3D" w:rsidRPr="009C423F" w14:paraId="22D21482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284"/>
          <w:jc w:val="center"/>
        </w:trPr>
        <w:tc>
          <w:tcPr>
            <w:tcW w:w="10500" w:type="dxa"/>
            <w:gridSpan w:val="9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41598863" w14:textId="77777777" w:rsidR="00126D3D" w:rsidRPr="009C423F" w:rsidRDefault="00126D3D" w:rsidP="00126D3D">
            <w:pPr>
              <w:pStyle w:val="Style"/>
              <w:textAlignment w:val="baseline"/>
              <w:rPr>
                <w:rFonts w:ascii="Montserrat" w:hAnsi="Montserrat" w:cs="Arial"/>
                <w:b/>
                <w:sz w:val="16"/>
                <w:szCs w:val="14"/>
                <w:lang w:val="es-MX"/>
              </w:rPr>
            </w:pPr>
          </w:p>
        </w:tc>
      </w:tr>
      <w:tr w:rsidR="00126D3D" w:rsidRPr="009C423F" w14:paraId="5C8CD9C6" w14:textId="77777777" w:rsidTr="27F247E4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10500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7E6"/>
            <w:vAlign w:val="center"/>
            <w:hideMark/>
          </w:tcPr>
          <w:p w14:paraId="70699132" w14:textId="348743D7" w:rsidR="00126D3D" w:rsidRPr="009C423F" w:rsidRDefault="00126D3D" w:rsidP="00126D3D">
            <w:pPr>
              <w:pStyle w:val="Style"/>
              <w:ind w:left="13"/>
              <w:jc w:val="center"/>
              <w:textAlignment w:val="baseline"/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</w:pPr>
            <w:r w:rsidRPr="009C423F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 xml:space="preserve">Sección 2. </w:t>
            </w:r>
            <w:r w:rsidR="002C662D" w:rsidRPr="009C423F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>Etapa</w:t>
            </w:r>
            <w:r w:rsidRPr="009C423F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 xml:space="preserve"> del </w:t>
            </w:r>
            <w:r w:rsidR="00356D6C" w:rsidRPr="009C423F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>Programa de Aprovechamiento</w:t>
            </w:r>
          </w:p>
          <w:p w14:paraId="1CF4206E" w14:textId="77777777" w:rsidR="00126D3D" w:rsidRPr="009C423F" w:rsidRDefault="00126D3D" w:rsidP="00126D3D">
            <w:pPr>
              <w:pStyle w:val="Style"/>
              <w:ind w:left="13"/>
              <w:jc w:val="center"/>
              <w:textAlignment w:val="baseline"/>
              <w:rPr>
                <w:rFonts w:ascii="Montserrat" w:eastAsia="Arial" w:hAnsi="Montserrat" w:cs="Arial"/>
                <w:bCs/>
                <w:w w:val="105"/>
                <w:sz w:val="20"/>
                <w:szCs w:val="14"/>
                <w:lang w:val="es-MX"/>
              </w:rPr>
            </w:pPr>
            <w:r w:rsidRPr="009C423F">
              <w:rPr>
                <w:rFonts w:ascii="Montserrat" w:hAnsi="Montserrat" w:cs="Arial"/>
                <w:sz w:val="12"/>
                <w:szCs w:val="14"/>
                <w:lang w:val="es-MX"/>
              </w:rPr>
              <w:t>(Seleccione una opción según corresponda)</w:t>
            </w:r>
          </w:p>
        </w:tc>
      </w:tr>
      <w:tr w:rsidR="009C423F" w:rsidRPr="009C423F" w14:paraId="277004C5" w14:textId="77777777" w:rsidTr="00FD5C04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10500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0E30B9" w14:textId="3FA0F7A0" w:rsidR="009C423F" w:rsidRPr="009C423F" w:rsidRDefault="009C423F" w:rsidP="00530F44">
            <w:pPr>
              <w:pStyle w:val="Style"/>
              <w:numPr>
                <w:ilvl w:val="0"/>
                <w:numId w:val="2"/>
              </w:numPr>
              <w:ind w:left="726" w:hanging="425"/>
              <w:textAlignment w:val="baseline"/>
              <w:rPr>
                <w:rFonts w:ascii="Montserrat" w:hAnsi="Montserrat" w:cs="Arial"/>
                <w:sz w:val="16"/>
                <w:szCs w:val="16"/>
                <w:lang w:val="es-MX"/>
              </w:rPr>
            </w:pPr>
            <w:r w:rsidRPr="009C423F">
              <w:rPr>
                <w:rFonts w:ascii="Montserrat" w:hAnsi="Montserrat" w:cs="Arial"/>
                <w:sz w:val="16"/>
                <w:szCs w:val="16"/>
                <w:lang w:val="es-MX"/>
              </w:rPr>
              <w:t xml:space="preserve">Etapa exploratoria. </w:t>
            </w:r>
            <w:r w:rsidR="009F390D" w:rsidRPr="009F390D">
              <w:rPr>
                <w:rFonts w:ascii="Montserrat" w:hAnsi="Montserrat" w:cs="Arial"/>
                <w:sz w:val="12"/>
                <w:szCs w:val="12"/>
                <w:lang w:val="es-MX"/>
              </w:rPr>
              <w:t>(Llenar Sección 3)</w:t>
            </w:r>
          </w:p>
        </w:tc>
      </w:tr>
      <w:tr w:rsidR="005B39EB" w:rsidRPr="009C423F" w14:paraId="646E207C" w14:textId="77777777" w:rsidTr="27F247E4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6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3A8FD2" w14:textId="67979001" w:rsidR="005B39EB" w:rsidRPr="009C423F" w:rsidRDefault="005B39EB" w:rsidP="005B39EB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color w:val="434546"/>
                <w:position w:val="-7"/>
                <w:sz w:val="16"/>
                <w:szCs w:val="22"/>
                <w:lang w:val="es-MX" w:eastAsia="es-ES"/>
              </w:rPr>
            </w:pPr>
            <w:r w:rsidRPr="009C423F">
              <w:rPr>
                <w:rFonts w:ascii="Montserrat" w:hAnsi="Montserrat"/>
                <w:noProof/>
              </w:rPr>
              <w:drawing>
                <wp:inline distT="0" distB="0" distL="0" distR="0" wp14:anchorId="3C7C7631" wp14:editId="7F745651">
                  <wp:extent cx="180000" cy="180000"/>
                  <wp:effectExtent l="0" t="0" r="0" b="0"/>
                  <wp:docPr id="4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AC6367" w14:textId="6A84CB4B" w:rsidR="005B39EB" w:rsidRPr="009C423F" w:rsidRDefault="002C662D" w:rsidP="002C662D">
            <w:pPr>
              <w:pStyle w:val="Style"/>
              <w:ind w:left="726"/>
              <w:textAlignment w:val="baseline"/>
              <w:rPr>
                <w:rFonts w:ascii="Montserrat" w:hAnsi="Montserrat" w:cs="Arial"/>
                <w:sz w:val="16"/>
                <w:szCs w:val="16"/>
                <w:lang w:val="es-MX"/>
              </w:rPr>
            </w:pPr>
            <w:r w:rsidRPr="009C423F">
              <w:rPr>
                <w:rFonts w:ascii="Montserrat" w:hAnsi="Montserrat" w:cs="Arial"/>
                <w:b/>
                <w:bCs/>
                <w:sz w:val="16"/>
                <w:szCs w:val="16"/>
                <w:lang w:val="es-MX"/>
              </w:rPr>
              <w:t>I.</w:t>
            </w:r>
            <w:r w:rsidR="00FB33B9">
              <w:rPr>
                <w:rFonts w:ascii="Montserrat" w:hAnsi="Montserrat" w:cs="Arial"/>
                <w:b/>
                <w:bCs/>
                <w:sz w:val="16"/>
                <w:szCs w:val="16"/>
                <w:lang w:val="es-MX"/>
              </w:rPr>
              <w:t>1</w:t>
            </w:r>
            <w:r w:rsidRPr="009C423F">
              <w:rPr>
                <w:rFonts w:ascii="Montserrat" w:hAnsi="Montserrat" w:cs="Arial"/>
                <w:b/>
                <w:bCs/>
                <w:sz w:val="16"/>
                <w:szCs w:val="16"/>
                <w:lang w:val="es-MX"/>
              </w:rPr>
              <w:t>.</w:t>
            </w:r>
            <w:r w:rsidRPr="009C423F">
              <w:rPr>
                <w:rFonts w:ascii="Montserrat" w:hAnsi="Montserrat" w:cs="Arial"/>
                <w:sz w:val="16"/>
                <w:szCs w:val="16"/>
                <w:lang w:val="es-MX"/>
              </w:rPr>
              <w:t xml:space="preserve"> Programa de evaluación</w:t>
            </w:r>
          </w:p>
        </w:tc>
      </w:tr>
      <w:tr w:rsidR="005B39EB" w:rsidRPr="009C423F" w14:paraId="426183AB" w14:textId="77777777" w:rsidTr="27F247E4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6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8936FF" w14:textId="5AE5A044" w:rsidR="005B39EB" w:rsidRPr="009C423F" w:rsidRDefault="005B39EB" w:rsidP="005B39EB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color w:val="434546"/>
                <w:position w:val="-7"/>
                <w:sz w:val="16"/>
                <w:szCs w:val="22"/>
                <w:lang w:val="es-MX" w:eastAsia="es-ES"/>
              </w:rPr>
            </w:pPr>
            <w:r w:rsidRPr="009C423F">
              <w:rPr>
                <w:rFonts w:ascii="Montserrat" w:hAnsi="Montserrat"/>
                <w:noProof/>
              </w:rPr>
              <w:drawing>
                <wp:inline distT="0" distB="0" distL="0" distR="0" wp14:anchorId="3642436B" wp14:editId="17373382">
                  <wp:extent cx="180000" cy="180000"/>
                  <wp:effectExtent l="0" t="0" r="0" b="0"/>
                  <wp:docPr id="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F7DFF" w14:textId="2BE9074A" w:rsidR="005B39EB" w:rsidRPr="009C423F" w:rsidRDefault="002C662D" w:rsidP="002C662D">
            <w:pPr>
              <w:pStyle w:val="Style"/>
              <w:ind w:left="726"/>
              <w:textAlignment w:val="baseline"/>
              <w:rPr>
                <w:rFonts w:ascii="Montserrat" w:hAnsi="Montserrat" w:cs="Arial"/>
                <w:sz w:val="16"/>
                <w:szCs w:val="16"/>
                <w:lang w:val="es-MX"/>
              </w:rPr>
            </w:pPr>
            <w:r w:rsidRPr="009C423F">
              <w:rPr>
                <w:rFonts w:ascii="Montserrat" w:hAnsi="Montserrat" w:cs="Arial"/>
                <w:b/>
                <w:bCs/>
                <w:sz w:val="16"/>
                <w:szCs w:val="16"/>
                <w:lang w:val="es-MX"/>
              </w:rPr>
              <w:t>I.</w:t>
            </w:r>
            <w:r w:rsidR="00FB33B9">
              <w:rPr>
                <w:rFonts w:ascii="Montserrat" w:hAnsi="Montserrat" w:cs="Arial"/>
                <w:b/>
                <w:bCs/>
                <w:sz w:val="16"/>
                <w:szCs w:val="16"/>
                <w:lang w:val="es-MX"/>
              </w:rPr>
              <w:t>2</w:t>
            </w:r>
            <w:r w:rsidRPr="009C423F">
              <w:rPr>
                <w:rFonts w:ascii="Montserrat" w:hAnsi="Montserrat" w:cs="Arial"/>
                <w:b/>
                <w:bCs/>
                <w:sz w:val="16"/>
                <w:szCs w:val="16"/>
                <w:lang w:val="es-MX"/>
              </w:rPr>
              <w:t>.</w:t>
            </w:r>
            <w:r w:rsidRPr="009C423F">
              <w:rPr>
                <w:rFonts w:ascii="Montserrat" w:hAnsi="Montserrat" w:cs="Arial"/>
                <w:sz w:val="16"/>
                <w:szCs w:val="16"/>
                <w:lang w:val="es-MX"/>
              </w:rPr>
              <w:t xml:space="preserve"> Programa Piloto</w:t>
            </w:r>
          </w:p>
        </w:tc>
      </w:tr>
      <w:tr w:rsidR="009C423F" w:rsidRPr="009C423F" w14:paraId="7C7DDF7F" w14:textId="77777777" w:rsidTr="00AB0A7D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10500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94E50C7" w14:textId="0EAA30A8" w:rsidR="009C423F" w:rsidRPr="009C423F" w:rsidRDefault="009C423F" w:rsidP="00530F44">
            <w:pPr>
              <w:pStyle w:val="Style"/>
              <w:numPr>
                <w:ilvl w:val="0"/>
                <w:numId w:val="2"/>
              </w:numPr>
              <w:ind w:left="726" w:hanging="425"/>
              <w:textAlignment w:val="baseline"/>
              <w:rPr>
                <w:rFonts w:ascii="Montserrat" w:hAnsi="Montserrat" w:cs="Arial"/>
                <w:sz w:val="16"/>
                <w:szCs w:val="16"/>
                <w:lang w:val="es-MX"/>
              </w:rPr>
            </w:pPr>
            <w:r w:rsidRPr="009C423F">
              <w:rPr>
                <w:rFonts w:ascii="Montserrat" w:hAnsi="Montserrat" w:cs="Arial"/>
                <w:sz w:val="16"/>
                <w:szCs w:val="16"/>
                <w:lang w:val="es-MX"/>
              </w:rPr>
              <w:t xml:space="preserve">Etapa extracción </w:t>
            </w:r>
          </w:p>
        </w:tc>
      </w:tr>
      <w:tr w:rsidR="005B39EB" w:rsidRPr="009C423F" w14:paraId="680E8E39" w14:textId="77777777" w:rsidTr="27F247E4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6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114868F" w14:textId="158EF4D4" w:rsidR="005B39EB" w:rsidRPr="009C423F" w:rsidRDefault="005B39EB" w:rsidP="005B39EB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color w:val="434546"/>
                <w:position w:val="-7"/>
                <w:sz w:val="16"/>
                <w:szCs w:val="22"/>
                <w:lang w:val="es-MX" w:eastAsia="es-ES"/>
              </w:rPr>
            </w:pPr>
            <w:r w:rsidRPr="009C423F">
              <w:rPr>
                <w:rFonts w:ascii="Montserrat" w:hAnsi="Montserrat"/>
                <w:noProof/>
              </w:rPr>
              <w:drawing>
                <wp:inline distT="0" distB="0" distL="0" distR="0" wp14:anchorId="28531F91" wp14:editId="799E1B74">
                  <wp:extent cx="180000" cy="180000"/>
                  <wp:effectExtent l="0" t="0" r="0" b="0"/>
                  <wp:docPr id="11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BF7C1F0" w14:textId="77777777" w:rsidR="005B39EB" w:rsidRDefault="002C662D" w:rsidP="002C662D">
            <w:pPr>
              <w:pStyle w:val="Style"/>
              <w:ind w:left="726"/>
              <w:textAlignment w:val="baseline"/>
              <w:rPr>
                <w:rFonts w:ascii="Montserrat" w:hAnsi="Montserrat" w:cs="Arial"/>
                <w:sz w:val="12"/>
                <w:szCs w:val="12"/>
                <w:lang w:val="es-MX"/>
              </w:rPr>
            </w:pPr>
            <w:r w:rsidRPr="009C423F">
              <w:rPr>
                <w:rFonts w:ascii="Montserrat" w:hAnsi="Montserrat" w:cs="Arial"/>
                <w:b/>
                <w:bCs/>
                <w:sz w:val="16"/>
                <w:szCs w:val="16"/>
                <w:lang w:val="es-MX"/>
              </w:rPr>
              <w:t>II.1.</w:t>
            </w:r>
            <w:r w:rsidRPr="009C423F">
              <w:rPr>
                <w:rFonts w:ascii="Montserrat" w:hAnsi="Montserrat" w:cs="Arial"/>
                <w:sz w:val="16"/>
                <w:szCs w:val="16"/>
                <w:lang w:val="es-MX"/>
              </w:rPr>
              <w:t xml:space="preserve"> Plan de Desarrollo</w:t>
            </w:r>
            <w:r w:rsidR="009F390D">
              <w:rPr>
                <w:rFonts w:ascii="Montserrat" w:hAnsi="Montserrat" w:cs="Arial"/>
                <w:sz w:val="16"/>
                <w:szCs w:val="16"/>
                <w:lang w:val="es-MX"/>
              </w:rPr>
              <w:t xml:space="preserve"> </w:t>
            </w:r>
            <w:r w:rsidR="009F390D" w:rsidRPr="009F390D">
              <w:rPr>
                <w:rFonts w:ascii="Montserrat" w:hAnsi="Montserrat" w:cs="Arial"/>
                <w:sz w:val="12"/>
                <w:szCs w:val="12"/>
                <w:lang w:val="es-MX"/>
              </w:rPr>
              <w:t xml:space="preserve">(Llenar Sección </w:t>
            </w:r>
            <w:r w:rsidR="009F390D">
              <w:rPr>
                <w:rFonts w:ascii="Montserrat" w:hAnsi="Montserrat" w:cs="Arial"/>
                <w:sz w:val="12"/>
                <w:szCs w:val="12"/>
                <w:lang w:val="es-MX"/>
              </w:rPr>
              <w:t>4.1</w:t>
            </w:r>
            <w:r w:rsidR="009F390D" w:rsidRPr="009F390D">
              <w:rPr>
                <w:rFonts w:ascii="Montserrat" w:hAnsi="Montserrat" w:cs="Arial"/>
                <w:sz w:val="12"/>
                <w:szCs w:val="12"/>
                <w:lang w:val="es-MX"/>
              </w:rPr>
              <w:t>)</w:t>
            </w:r>
          </w:p>
          <w:p w14:paraId="7E03588A" w14:textId="77777777" w:rsidR="00E10FB3" w:rsidRPr="00E10FB3" w:rsidRDefault="00E10FB3" w:rsidP="00E10FB3"/>
          <w:p w14:paraId="04216141" w14:textId="77777777" w:rsidR="00E10FB3" w:rsidRPr="00E10FB3" w:rsidRDefault="00E10FB3" w:rsidP="00E10FB3"/>
          <w:p w14:paraId="0A92C5BA" w14:textId="77777777" w:rsidR="00E10FB3" w:rsidRDefault="00E10FB3" w:rsidP="00E10FB3">
            <w:pPr>
              <w:rPr>
                <w:rFonts w:ascii="Montserrat" w:hAnsi="Montserrat" w:cs="Arial"/>
                <w:sz w:val="12"/>
                <w:szCs w:val="12"/>
              </w:rPr>
            </w:pPr>
          </w:p>
          <w:p w14:paraId="6B7AFB7B" w14:textId="345700F6" w:rsidR="00E10FB3" w:rsidRPr="00E10FB3" w:rsidRDefault="00E10FB3" w:rsidP="00E10FB3"/>
        </w:tc>
      </w:tr>
      <w:tr w:rsidR="005B39EB" w:rsidRPr="009C423F" w14:paraId="53E5E373" w14:textId="77777777" w:rsidTr="27F247E4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6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B280270" w14:textId="3C67E752" w:rsidR="005B39EB" w:rsidRPr="009C423F" w:rsidRDefault="005B39EB" w:rsidP="005B39EB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color w:val="434546"/>
                <w:position w:val="-7"/>
                <w:sz w:val="16"/>
                <w:szCs w:val="22"/>
                <w:lang w:val="es-MX" w:eastAsia="es-ES"/>
              </w:rPr>
            </w:pPr>
            <w:r w:rsidRPr="009C423F">
              <w:rPr>
                <w:rFonts w:ascii="Montserrat" w:hAnsi="Montserrat"/>
                <w:noProof/>
              </w:rPr>
              <w:drawing>
                <wp:inline distT="0" distB="0" distL="0" distR="0" wp14:anchorId="7922125F" wp14:editId="22C36FF0">
                  <wp:extent cx="180000" cy="180000"/>
                  <wp:effectExtent l="0" t="0" r="0" b="0"/>
                  <wp:docPr id="12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8F25650" w14:textId="4D2D4E45" w:rsidR="005B39EB" w:rsidRPr="009C423F" w:rsidRDefault="002C662D" w:rsidP="002C662D">
            <w:pPr>
              <w:pStyle w:val="Style"/>
              <w:ind w:left="726"/>
              <w:textAlignment w:val="baseline"/>
              <w:rPr>
                <w:rFonts w:ascii="Montserrat" w:hAnsi="Montserrat" w:cs="Arial"/>
                <w:sz w:val="16"/>
                <w:szCs w:val="16"/>
                <w:lang w:val="es-MX"/>
              </w:rPr>
            </w:pPr>
            <w:r w:rsidRPr="009C423F">
              <w:rPr>
                <w:rFonts w:ascii="Montserrat" w:hAnsi="Montserrat" w:cs="Arial"/>
                <w:b/>
                <w:bCs/>
                <w:sz w:val="16"/>
                <w:szCs w:val="16"/>
                <w:lang w:val="es-MX"/>
              </w:rPr>
              <w:t>II.2.</w:t>
            </w:r>
            <w:r w:rsidRPr="009C423F">
              <w:rPr>
                <w:rFonts w:ascii="Montserrat" w:hAnsi="Montserrat" w:cs="Arial"/>
                <w:sz w:val="16"/>
                <w:szCs w:val="16"/>
                <w:lang w:val="es-MX"/>
              </w:rPr>
              <w:t xml:space="preserve"> Programa de transición</w:t>
            </w:r>
            <w:r w:rsidR="009F390D">
              <w:rPr>
                <w:rFonts w:ascii="Montserrat" w:hAnsi="Montserrat" w:cs="Arial"/>
                <w:sz w:val="16"/>
                <w:szCs w:val="16"/>
                <w:lang w:val="es-MX"/>
              </w:rPr>
              <w:t xml:space="preserve"> </w:t>
            </w:r>
            <w:r w:rsidR="009F390D" w:rsidRPr="009F390D">
              <w:rPr>
                <w:rFonts w:ascii="Montserrat" w:hAnsi="Montserrat" w:cs="Arial"/>
                <w:sz w:val="12"/>
                <w:szCs w:val="12"/>
                <w:lang w:val="es-MX"/>
              </w:rPr>
              <w:t xml:space="preserve">(Llenar Sección </w:t>
            </w:r>
            <w:r w:rsidR="009F390D">
              <w:rPr>
                <w:rFonts w:ascii="Montserrat" w:hAnsi="Montserrat" w:cs="Arial"/>
                <w:sz w:val="12"/>
                <w:szCs w:val="12"/>
                <w:lang w:val="es-MX"/>
              </w:rPr>
              <w:t>4.2</w:t>
            </w:r>
            <w:r w:rsidR="009F390D" w:rsidRPr="009F390D">
              <w:rPr>
                <w:rFonts w:ascii="Montserrat" w:hAnsi="Montserrat" w:cs="Arial"/>
                <w:sz w:val="12"/>
                <w:szCs w:val="12"/>
                <w:lang w:val="es-MX"/>
              </w:rPr>
              <w:t>)</w:t>
            </w:r>
          </w:p>
        </w:tc>
      </w:tr>
      <w:tr w:rsidR="00126D3D" w:rsidRPr="009C423F" w14:paraId="782C14B9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284"/>
          <w:jc w:val="center"/>
        </w:trPr>
        <w:tc>
          <w:tcPr>
            <w:tcW w:w="105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067E67" w14:textId="77777777" w:rsidR="00126D3D" w:rsidRPr="009C423F" w:rsidRDefault="00126D3D" w:rsidP="00126D3D">
            <w:pPr>
              <w:pStyle w:val="Style"/>
              <w:textAlignment w:val="baseline"/>
              <w:rPr>
                <w:rFonts w:ascii="Montserrat" w:hAnsi="Montserrat" w:cs="Arial"/>
                <w:sz w:val="16"/>
                <w:szCs w:val="14"/>
                <w:lang w:val="es-MX"/>
              </w:rPr>
            </w:pPr>
          </w:p>
        </w:tc>
      </w:tr>
      <w:tr w:rsidR="00126D3D" w:rsidRPr="009C423F" w14:paraId="3720D690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10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7E6"/>
          </w:tcPr>
          <w:p w14:paraId="4E23FF35" w14:textId="3E954F0F" w:rsidR="00126D3D" w:rsidRPr="009C423F" w:rsidRDefault="00126D3D" w:rsidP="00D344EF">
            <w:pPr>
              <w:pStyle w:val="Style"/>
              <w:ind w:left="13"/>
              <w:jc w:val="center"/>
              <w:textAlignment w:val="baseline"/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</w:pPr>
            <w:r w:rsidRPr="009C423F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 xml:space="preserve">Sección 3. Documentación anexa al </w:t>
            </w:r>
            <w:r w:rsidR="00356D6C" w:rsidRPr="009C423F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>Programa de Aprovechamiento</w:t>
            </w:r>
            <w:r w:rsidRPr="009C423F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 xml:space="preserve">, </w:t>
            </w:r>
            <w:r w:rsidR="00356D6C" w:rsidRPr="009C423F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>durante la etapa exploratoria</w:t>
            </w:r>
          </w:p>
          <w:p w14:paraId="560273C9" w14:textId="0106C819" w:rsidR="00126D3D" w:rsidRPr="009C423F" w:rsidRDefault="00126D3D" w:rsidP="00D344EF">
            <w:pPr>
              <w:pStyle w:val="Style"/>
              <w:ind w:left="13"/>
              <w:jc w:val="center"/>
              <w:textAlignment w:val="baseline"/>
              <w:rPr>
                <w:rFonts w:ascii="Montserrat" w:eastAsia="Arial" w:hAnsi="Montserrat" w:cs="Arial"/>
                <w:bCs/>
                <w:w w:val="105"/>
                <w:sz w:val="18"/>
                <w:szCs w:val="14"/>
                <w:lang w:val="es-MX"/>
              </w:rPr>
            </w:pPr>
            <w:r w:rsidRPr="009C423F">
              <w:rPr>
                <w:rFonts w:ascii="Montserrat" w:eastAsia="Arial" w:hAnsi="Montserrat" w:cs="Arial"/>
                <w:bCs/>
                <w:w w:val="105"/>
                <w:sz w:val="12"/>
                <w:szCs w:val="14"/>
                <w:lang w:val="es-MX"/>
              </w:rPr>
              <w:t>(Seleccione los documentos que se anexan y que corresponden a la modalidad I de la Sección 2)</w:t>
            </w:r>
          </w:p>
        </w:tc>
      </w:tr>
      <w:tr w:rsidR="00356D6C" w:rsidRPr="009C423F" w14:paraId="53D58E63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0AAD" w14:textId="5A358DAA" w:rsidR="00356D6C" w:rsidRPr="009C423F" w:rsidRDefault="00356D6C" w:rsidP="00356D6C">
            <w:pPr>
              <w:pStyle w:val="Style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/>
              </w:rPr>
            </w:pPr>
            <w:r w:rsidRPr="009C423F"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5388A493" wp14:editId="3C1E71DF">
                      <wp:simplePos x="0" y="0"/>
                      <wp:positionH relativeFrom="column">
                        <wp:posOffset>75565</wp:posOffset>
                      </wp:positionH>
                      <wp:positionV relativeFrom="margin">
                        <wp:posOffset>38100</wp:posOffset>
                      </wp:positionV>
                      <wp:extent cx="179705" cy="179705"/>
                      <wp:effectExtent l="0" t="0" r="10795" b="10795"/>
                      <wp:wrapSquare wrapText="bothSides"/>
                      <wp:docPr id="27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5758F49F" id="AutoShape 17" o:spid="_x0000_s1026" style="position:absolute;margin-left:5.95pt;margin-top:3pt;width:14.15pt;height:14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9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4980" w14:textId="0A34D6B3" w:rsidR="00356D6C" w:rsidRPr="009C423F" w:rsidRDefault="00796E2E" w:rsidP="00530F44">
            <w:pPr>
              <w:pStyle w:val="Style"/>
              <w:numPr>
                <w:ilvl w:val="0"/>
                <w:numId w:val="1"/>
              </w:numPr>
              <w:ind w:left="585"/>
              <w:textAlignment w:val="baseline"/>
              <w:rPr>
                <w:rFonts w:ascii="Montserrat" w:hAnsi="Montserrat" w:cs="Arial"/>
                <w:bCs/>
                <w:sz w:val="16"/>
                <w:szCs w:val="16"/>
                <w:lang w:val="es-MX"/>
              </w:rPr>
            </w:pPr>
            <w:r w:rsidRPr="009C423F">
              <w:rPr>
                <w:rFonts w:ascii="Montserrat" w:hAnsi="Montserrat"/>
                <w:sz w:val="16"/>
                <w:szCs w:val="16"/>
                <w:lang w:val="es-MX"/>
              </w:rPr>
              <w:t>Tabla I.1. Viabilidad Económica</w:t>
            </w:r>
          </w:p>
        </w:tc>
      </w:tr>
      <w:tr w:rsidR="00356D6C" w:rsidRPr="009C423F" w14:paraId="0C258F8B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B0B4A" w14:textId="46798600" w:rsidR="00356D6C" w:rsidRPr="009C423F" w:rsidRDefault="00356D6C" w:rsidP="00356D6C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</w:pPr>
            <w:r w:rsidRPr="009C423F"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3F168C1C" wp14:editId="5F43318E">
                      <wp:simplePos x="0" y="0"/>
                      <wp:positionH relativeFrom="column">
                        <wp:posOffset>75565</wp:posOffset>
                      </wp:positionH>
                      <wp:positionV relativeFrom="margin">
                        <wp:posOffset>38100</wp:posOffset>
                      </wp:positionV>
                      <wp:extent cx="179705" cy="179705"/>
                      <wp:effectExtent l="0" t="0" r="10795" b="10795"/>
                      <wp:wrapSquare wrapText="bothSides"/>
                      <wp:docPr id="2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00C531C1" id="AutoShape 17" o:spid="_x0000_s1026" style="position:absolute;margin-left:5.95pt;margin-top:3pt;width:14.15pt;height:14.1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9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D2F4" w14:textId="719B5C4C" w:rsidR="00A47E2F" w:rsidRPr="009C423F" w:rsidRDefault="0069486A" w:rsidP="0069486A">
            <w:pPr>
              <w:pStyle w:val="Style"/>
              <w:numPr>
                <w:ilvl w:val="0"/>
                <w:numId w:val="1"/>
              </w:numPr>
              <w:ind w:left="585"/>
              <w:textAlignment w:val="baseline"/>
              <w:rPr>
                <w:rFonts w:ascii="Montserrat" w:hAnsi="Montserrat"/>
                <w:lang w:val="es-MX"/>
              </w:rPr>
            </w:pPr>
            <w:r w:rsidRPr="009C423F">
              <w:rPr>
                <w:rFonts w:ascii="Montserrat" w:hAnsi="Montserrat"/>
                <w:sz w:val="16"/>
                <w:szCs w:val="16"/>
                <w:lang w:val="es-MX"/>
              </w:rPr>
              <w:t xml:space="preserve">Tabla I.2. Pronóstico de Gas por Aprovechar </w:t>
            </w:r>
          </w:p>
        </w:tc>
      </w:tr>
      <w:tr w:rsidR="00356D6C" w:rsidRPr="009C423F" w14:paraId="341D39B5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D423" w14:textId="04D77326" w:rsidR="00356D6C" w:rsidRPr="009C423F" w:rsidRDefault="00356D6C" w:rsidP="00356D6C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</w:pPr>
            <w:r w:rsidRPr="009C423F"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58692AC8" wp14:editId="559B1A6A">
                      <wp:simplePos x="0" y="0"/>
                      <wp:positionH relativeFrom="column">
                        <wp:posOffset>75565</wp:posOffset>
                      </wp:positionH>
                      <wp:positionV relativeFrom="margin">
                        <wp:posOffset>38100</wp:posOffset>
                      </wp:positionV>
                      <wp:extent cx="179705" cy="179705"/>
                      <wp:effectExtent l="0" t="0" r="10795" b="10795"/>
                      <wp:wrapSquare wrapText="bothSides"/>
                      <wp:docPr id="22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2E51A186" id="AutoShape 17" o:spid="_x0000_s1026" style="position:absolute;margin-left:5.95pt;margin-top:3pt;width:14.15pt;height:14.1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9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5EBA0" w14:textId="75B0690A" w:rsidR="00356D6C" w:rsidRPr="009C423F" w:rsidRDefault="00356D6C" w:rsidP="00530F44">
            <w:pPr>
              <w:pStyle w:val="Style"/>
              <w:numPr>
                <w:ilvl w:val="0"/>
                <w:numId w:val="1"/>
              </w:numPr>
              <w:ind w:left="585"/>
              <w:textAlignment w:val="baseline"/>
              <w:rPr>
                <w:rFonts w:ascii="Montserrat" w:hAnsi="Montserrat" w:cs="Arial"/>
                <w:bCs/>
                <w:sz w:val="16"/>
                <w:szCs w:val="16"/>
                <w:lang w:val="es-MX"/>
              </w:rPr>
            </w:pPr>
            <w:r w:rsidRPr="009C423F">
              <w:rPr>
                <w:rFonts w:ascii="Montserrat" w:hAnsi="Montserrat"/>
                <w:sz w:val="16"/>
                <w:szCs w:val="16"/>
                <w:lang w:val="es-MX"/>
              </w:rPr>
              <w:t xml:space="preserve">Tabla I.3. </w:t>
            </w:r>
            <w:r w:rsidR="008638F6" w:rsidRPr="009C423F">
              <w:rPr>
                <w:rFonts w:ascii="Montserrat" w:hAnsi="Montserrat"/>
                <w:sz w:val="16"/>
                <w:szCs w:val="16"/>
                <w:lang w:val="es-MX"/>
              </w:rPr>
              <w:t>Destrucción Controlada</w:t>
            </w:r>
          </w:p>
        </w:tc>
      </w:tr>
      <w:tr w:rsidR="002159CC" w:rsidRPr="009C423F" w14:paraId="5BE3F31A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284"/>
          <w:jc w:val="center"/>
        </w:trPr>
        <w:tc>
          <w:tcPr>
            <w:tcW w:w="105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82B845" w14:textId="44BF00E7" w:rsidR="002159CC" w:rsidRPr="009C423F" w:rsidRDefault="002159CC" w:rsidP="002159CC">
            <w:pPr>
              <w:pStyle w:val="Style"/>
              <w:textAlignment w:val="baseline"/>
              <w:rPr>
                <w:rFonts w:ascii="Montserrat" w:hAnsi="Montserrat" w:cs="Arial"/>
                <w:bCs/>
                <w:sz w:val="16"/>
                <w:szCs w:val="14"/>
                <w:lang w:val="es-MX"/>
              </w:rPr>
            </w:pPr>
          </w:p>
        </w:tc>
      </w:tr>
      <w:tr w:rsidR="002159CC" w:rsidRPr="009C423F" w14:paraId="0F748604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10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7E6"/>
            <w:vAlign w:val="center"/>
          </w:tcPr>
          <w:p w14:paraId="340E07E2" w14:textId="563A93C9" w:rsidR="002159CC" w:rsidRPr="009C423F" w:rsidRDefault="002159CC" w:rsidP="002159CC">
            <w:pPr>
              <w:pStyle w:val="Style"/>
              <w:ind w:left="13"/>
              <w:jc w:val="center"/>
              <w:textAlignment w:val="baseline"/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</w:pPr>
            <w:r w:rsidRPr="009C423F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>Sección 4. Documentación anexa al Programa de Aprovechamiento, durante la etapa de extracción</w:t>
            </w:r>
          </w:p>
          <w:p w14:paraId="2D401BBA" w14:textId="611C122B" w:rsidR="002159CC" w:rsidRPr="009C423F" w:rsidRDefault="002159CC" w:rsidP="002159CC">
            <w:pPr>
              <w:pStyle w:val="Style"/>
              <w:ind w:left="58"/>
              <w:jc w:val="center"/>
              <w:textAlignment w:val="baseline"/>
              <w:rPr>
                <w:rFonts w:ascii="Montserrat" w:hAnsi="Montserrat" w:cs="Arial"/>
                <w:bCs/>
                <w:sz w:val="16"/>
                <w:szCs w:val="14"/>
                <w:lang w:val="es-MX"/>
              </w:rPr>
            </w:pPr>
            <w:r w:rsidRPr="009C423F">
              <w:rPr>
                <w:rFonts w:ascii="Montserrat" w:eastAsia="Arial" w:hAnsi="Montserrat" w:cs="Arial"/>
                <w:bCs/>
                <w:w w:val="105"/>
                <w:sz w:val="12"/>
                <w:szCs w:val="14"/>
                <w:lang w:val="es-MX"/>
              </w:rPr>
              <w:t>(Seleccione los documentos que se anexan y que corresponden a la modalidad II de la Sección 2)</w:t>
            </w:r>
          </w:p>
        </w:tc>
      </w:tr>
      <w:tr w:rsidR="002159CC" w:rsidRPr="009C423F" w14:paraId="1400FD35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E72A" w14:textId="721C74FD" w:rsidR="002159CC" w:rsidRPr="009C423F" w:rsidRDefault="0006667E" w:rsidP="002159CC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</w:pPr>
            <w:r>
              <w:rPr>
                <w:rFonts w:ascii="Montserrat" w:hAnsi="Montserrat"/>
                <w:noProof/>
              </w:rPr>
              <w:drawing>
                <wp:anchor distT="0" distB="0" distL="114300" distR="114300" simplePos="0" relativeHeight="251692068" behindDoc="0" locked="0" layoutInCell="1" allowOverlap="1" wp14:anchorId="3601D193" wp14:editId="734D28A0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35560</wp:posOffset>
                  </wp:positionV>
                  <wp:extent cx="179705" cy="179705"/>
                  <wp:effectExtent l="0" t="0" r="0" b="0"/>
                  <wp:wrapSquare wrapText="bothSides"/>
                  <wp:docPr id="46" name="Imagen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FF9C" w14:textId="463C66EA" w:rsidR="002159CC" w:rsidRPr="009C423F" w:rsidRDefault="002159CC" w:rsidP="002159CC">
            <w:pPr>
              <w:pStyle w:val="Style"/>
              <w:ind w:firstLine="85"/>
              <w:textAlignment w:val="baseline"/>
              <w:rPr>
                <w:rFonts w:ascii="Montserrat" w:hAnsi="Montserrat" w:cs="Arial"/>
                <w:bCs/>
                <w:sz w:val="16"/>
                <w:szCs w:val="16"/>
                <w:lang w:val="es-MX"/>
              </w:rPr>
            </w:pPr>
            <w:r w:rsidRPr="009C423F">
              <w:rPr>
                <w:rFonts w:ascii="Montserrat" w:hAnsi="Montserrat"/>
                <w:sz w:val="16"/>
                <w:szCs w:val="16"/>
                <w:lang w:val="es-MX"/>
              </w:rPr>
              <w:t>4.1. Programa de Aprovechamiento relativo al Plan de Desarrollo.</w:t>
            </w:r>
          </w:p>
        </w:tc>
      </w:tr>
      <w:tr w:rsidR="002159CC" w:rsidRPr="009C423F" w14:paraId="5D83D2E6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3AA3" w14:textId="11E3902B" w:rsidR="002159CC" w:rsidRPr="009C423F" w:rsidRDefault="0006667E" w:rsidP="002159CC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val="es-MX" w:eastAsia="es-MX"/>
              </w:rPr>
            </w:pPr>
            <w:r>
              <w:rPr>
                <w:rFonts w:ascii="Montserrat" w:hAnsi="Montserra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420" behindDoc="0" locked="0" layoutInCell="1" allowOverlap="1" wp14:anchorId="343BE5B0" wp14:editId="321605A6">
                      <wp:simplePos x="0" y="0"/>
                      <wp:positionH relativeFrom="column">
                        <wp:posOffset>75565</wp:posOffset>
                      </wp:positionH>
                      <wp:positionV relativeFrom="margin">
                        <wp:posOffset>38100</wp:posOffset>
                      </wp:positionV>
                      <wp:extent cx="179705" cy="179705"/>
                      <wp:effectExtent l="12700" t="12065" r="7620" b="8255"/>
                      <wp:wrapSquare wrapText="bothSides"/>
                      <wp:docPr id="45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1503BD99" id="AutoShape 17" o:spid="_x0000_s1026" style="position:absolute;margin-left:5.95pt;margin-top:3pt;width:14.15pt;height:14.15pt;z-index:2516644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9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4DF8" w14:textId="62071B7D" w:rsidR="002159CC" w:rsidRPr="009C423F" w:rsidRDefault="002159CC" w:rsidP="002159CC">
            <w:pPr>
              <w:pStyle w:val="Style"/>
              <w:numPr>
                <w:ilvl w:val="0"/>
                <w:numId w:val="7"/>
              </w:numPr>
              <w:ind w:left="650" w:hanging="425"/>
              <w:textAlignment w:val="baseline"/>
              <w:rPr>
                <w:rFonts w:ascii="Montserrat" w:hAnsi="Montserrat"/>
                <w:sz w:val="16"/>
                <w:szCs w:val="16"/>
                <w:lang w:val="es-MX"/>
              </w:rPr>
            </w:pPr>
            <w:r w:rsidRPr="009C423F">
              <w:rPr>
                <w:rFonts w:ascii="Montserrat" w:hAnsi="Montserrat"/>
                <w:sz w:val="16"/>
                <w:szCs w:val="16"/>
                <w:lang w:val="es-MX"/>
              </w:rPr>
              <w:t xml:space="preserve">Tabla II.1. </w:t>
            </w:r>
            <w:r w:rsidR="00425C3D" w:rsidRPr="009C423F">
              <w:rPr>
                <w:rFonts w:ascii="Montserrat" w:hAnsi="Montserrat"/>
                <w:sz w:val="16"/>
                <w:szCs w:val="16"/>
                <w:lang w:val="es-MX"/>
              </w:rPr>
              <w:t>Características y Componentes</w:t>
            </w:r>
            <w:r w:rsidR="00F94B88">
              <w:rPr>
                <w:rFonts w:ascii="Montserrat" w:hAnsi="Montserrat"/>
                <w:sz w:val="16"/>
                <w:szCs w:val="16"/>
                <w:lang w:val="es-MX"/>
              </w:rPr>
              <w:t>.</w:t>
            </w:r>
          </w:p>
        </w:tc>
      </w:tr>
      <w:tr w:rsidR="002159CC" w:rsidRPr="009C423F" w14:paraId="4FA8E3A0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D2284" w14:textId="74259889" w:rsidR="002159CC" w:rsidRPr="009C423F" w:rsidRDefault="0006667E" w:rsidP="002159CC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val="es-MX" w:eastAsia="es-MX"/>
              </w:rPr>
            </w:pPr>
            <w:r>
              <w:rPr>
                <w:rFonts w:ascii="Montserrat" w:hAnsi="Montserra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44" behindDoc="0" locked="0" layoutInCell="1" allowOverlap="1" wp14:anchorId="5292B6E5" wp14:editId="0643DA97">
                      <wp:simplePos x="0" y="0"/>
                      <wp:positionH relativeFrom="column">
                        <wp:posOffset>75565</wp:posOffset>
                      </wp:positionH>
                      <wp:positionV relativeFrom="margin">
                        <wp:posOffset>38100</wp:posOffset>
                      </wp:positionV>
                      <wp:extent cx="179705" cy="179705"/>
                      <wp:effectExtent l="12700" t="6985" r="7620" b="13335"/>
                      <wp:wrapSquare wrapText="bothSides"/>
                      <wp:docPr id="44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63648D5B" id="AutoShape 28" o:spid="_x0000_s1026" style="position:absolute;margin-left:5.95pt;margin-top:3pt;width:14.15pt;height:14.15pt;z-index:2516654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9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200E4" w14:textId="45B67329" w:rsidR="002159CC" w:rsidRPr="009C423F" w:rsidRDefault="002159CC" w:rsidP="002159CC">
            <w:pPr>
              <w:pStyle w:val="Style"/>
              <w:numPr>
                <w:ilvl w:val="0"/>
                <w:numId w:val="7"/>
              </w:numPr>
              <w:ind w:left="650" w:hanging="425"/>
              <w:textAlignment w:val="baseline"/>
              <w:rPr>
                <w:rFonts w:ascii="Montserrat" w:hAnsi="Montserrat"/>
                <w:sz w:val="16"/>
                <w:szCs w:val="16"/>
                <w:lang w:val="es-MX"/>
              </w:rPr>
            </w:pPr>
            <w:r w:rsidRPr="009C423F">
              <w:rPr>
                <w:rFonts w:ascii="Montserrat" w:hAnsi="Montserrat"/>
                <w:sz w:val="16"/>
                <w:szCs w:val="16"/>
                <w:lang w:val="es-MX"/>
              </w:rPr>
              <w:t xml:space="preserve">Tabla II.2. </w:t>
            </w:r>
            <w:r w:rsidR="00425C3D" w:rsidRPr="009C423F">
              <w:rPr>
                <w:rFonts w:ascii="Montserrat" w:hAnsi="Montserrat"/>
                <w:sz w:val="16"/>
                <w:szCs w:val="16"/>
                <w:lang w:val="es-MX"/>
              </w:rPr>
              <w:t>Pronóstico Mensual</w:t>
            </w:r>
            <w:r w:rsidR="00F94B88">
              <w:rPr>
                <w:rFonts w:ascii="Montserrat" w:hAnsi="Montserrat"/>
                <w:sz w:val="16"/>
                <w:szCs w:val="16"/>
                <w:lang w:val="es-MX"/>
              </w:rPr>
              <w:t>.</w:t>
            </w:r>
          </w:p>
        </w:tc>
      </w:tr>
      <w:tr w:rsidR="00524B7B" w:rsidRPr="009C423F" w14:paraId="0A1C9D42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743A" w14:textId="4D508F38" w:rsidR="00524B7B" w:rsidRDefault="00524B7B" w:rsidP="00524B7B">
            <w:pPr>
              <w:pStyle w:val="Style"/>
              <w:jc w:val="center"/>
              <w:textAlignment w:val="baseline"/>
              <w:rPr>
                <w:rFonts w:ascii="Montserrat" w:hAnsi="Montserrat"/>
                <w:noProof/>
              </w:rPr>
            </w:pPr>
            <w:r>
              <w:rPr>
                <w:rFonts w:ascii="Montserrat" w:hAnsi="Montserra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212" behindDoc="0" locked="0" layoutInCell="1" allowOverlap="1" wp14:anchorId="26934544" wp14:editId="7AD50715">
                      <wp:simplePos x="0" y="0"/>
                      <wp:positionH relativeFrom="column">
                        <wp:posOffset>75565</wp:posOffset>
                      </wp:positionH>
                      <wp:positionV relativeFrom="margin">
                        <wp:posOffset>38100</wp:posOffset>
                      </wp:positionV>
                      <wp:extent cx="179705" cy="179705"/>
                      <wp:effectExtent l="12700" t="6985" r="7620" b="13335"/>
                      <wp:wrapSquare wrapText="bothSides"/>
                      <wp:docPr id="470320792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515C1DCC" id="AutoShape 28" o:spid="_x0000_s1026" style="position:absolute;margin-left:5.95pt;margin-top:3pt;width:14.15pt;height:14.15pt;z-index:2516982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9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9609" w14:textId="036CC331" w:rsidR="00524B7B" w:rsidRPr="009C423F" w:rsidRDefault="00524B7B" w:rsidP="00524B7B">
            <w:pPr>
              <w:pStyle w:val="Style"/>
              <w:numPr>
                <w:ilvl w:val="0"/>
                <w:numId w:val="7"/>
              </w:numPr>
              <w:ind w:left="650" w:hanging="425"/>
              <w:textAlignment w:val="baseline"/>
              <w:rPr>
                <w:rFonts w:ascii="Montserrat" w:hAnsi="Montserrat"/>
                <w:sz w:val="16"/>
                <w:szCs w:val="16"/>
                <w:lang w:val="es-MX"/>
              </w:rPr>
            </w:pPr>
            <w:r>
              <w:rPr>
                <w:rFonts w:ascii="Montserrat" w:hAnsi="Montserrat"/>
                <w:sz w:val="16"/>
                <w:szCs w:val="16"/>
                <w:lang w:val="es-MX"/>
              </w:rPr>
              <w:t>Tabla II.3. Pronóstico Anual</w:t>
            </w:r>
            <w:r w:rsidR="00F94B88">
              <w:rPr>
                <w:rFonts w:ascii="Montserrat" w:hAnsi="Montserrat"/>
                <w:sz w:val="16"/>
                <w:szCs w:val="16"/>
                <w:lang w:val="es-MX"/>
              </w:rPr>
              <w:t>.</w:t>
            </w:r>
          </w:p>
        </w:tc>
      </w:tr>
      <w:tr w:rsidR="00D87A6B" w:rsidRPr="009C423F" w14:paraId="200073CC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CA13" w14:textId="6E2F7E93" w:rsidR="00D87A6B" w:rsidRDefault="00C93232" w:rsidP="00C93232">
            <w:pPr>
              <w:pStyle w:val="Style"/>
              <w:jc w:val="center"/>
              <w:textAlignment w:val="baseline"/>
              <w:rPr>
                <w:rFonts w:ascii="Montserrat" w:hAnsi="Montserrat"/>
                <w:noProof/>
              </w:rPr>
            </w:pPr>
            <w:r>
              <w:rPr>
                <w:rFonts w:ascii="Montserrat" w:hAnsi="Montserrat"/>
                <w:noProof/>
              </w:rPr>
              <mc:AlternateContent>
                <mc:Choice Requires="wps">
                  <w:drawing>
                    <wp:inline distT="0" distB="0" distL="0" distR="0" wp14:anchorId="2F17AF2F" wp14:editId="10DAD972">
                      <wp:extent cx="179705" cy="179705"/>
                      <wp:effectExtent l="0" t="0" r="10795" b="10795"/>
                      <wp:docPr id="578220799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oundrect w14:anchorId="2BC090CE" id="AutoShape 1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" fillcolor="#d9d9d9" strokecolor="#aeaaaa" strokeweight=".5pt">
                      <v:shadow color="#525252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2454" w14:textId="3B995174" w:rsidR="00D87A6B" w:rsidRDefault="00E90444" w:rsidP="00524B7B">
            <w:pPr>
              <w:pStyle w:val="Style"/>
              <w:numPr>
                <w:ilvl w:val="0"/>
                <w:numId w:val="7"/>
              </w:numPr>
              <w:ind w:left="650" w:hanging="425"/>
              <w:textAlignment w:val="baseline"/>
              <w:rPr>
                <w:rFonts w:ascii="Montserrat" w:hAnsi="Montserrat"/>
                <w:sz w:val="16"/>
                <w:szCs w:val="16"/>
                <w:lang w:val="es-MX"/>
              </w:rPr>
            </w:pPr>
            <w:r>
              <w:rPr>
                <w:rFonts w:ascii="Montserrat" w:hAnsi="Montserrat"/>
                <w:sz w:val="16"/>
                <w:szCs w:val="16"/>
                <w:lang w:val="es-MX"/>
              </w:rPr>
              <w:t xml:space="preserve">Máxima relación gas </w:t>
            </w:r>
            <w:r w:rsidR="00F94B88">
              <w:rPr>
                <w:rFonts w:ascii="Montserrat" w:hAnsi="Montserrat"/>
                <w:sz w:val="16"/>
                <w:szCs w:val="16"/>
                <w:lang w:val="es-MX"/>
              </w:rPr>
              <w:t>–</w:t>
            </w:r>
            <w:r>
              <w:rPr>
                <w:rFonts w:ascii="Montserrat" w:hAnsi="Montserrat"/>
                <w:sz w:val="16"/>
                <w:szCs w:val="16"/>
                <w:lang w:val="es-MX"/>
              </w:rPr>
              <w:t xml:space="preserve"> aceite</w:t>
            </w:r>
            <w:r w:rsidR="00F94B88">
              <w:rPr>
                <w:rFonts w:ascii="Montserrat" w:hAnsi="Montserrat"/>
                <w:sz w:val="16"/>
                <w:szCs w:val="16"/>
                <w:lang w:val="es-MX"/>
              </w:rPr>
              <w:t>.</w:t>
            </w:r>
          </w:p>
        </w:tc>
      </w:tr>
      <w:tr w:rsidR="00524B7B" w:rsidRPr="009C423F" w14:paraId="11E5062C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E931" w14:textId="2A3DCADF" w:rsidR="00524B7B" w:rsidRPr="009C423F" w:rsidRDefault="00440092" w:rsidP="00524B7B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val="es-MX" w:eastAsia="es-MX"/>
              </w:rPr>
            </w:pPr>
            <w:r>
              <w:rPr>
                <w:rFonts w:ascii="Montserrat" w:hAnsi="Montserrat"/>
                <w:noProof/>
              </w:rPr>
              <w:drawing>
                <wp:anchor distT="0" distB="0" distL="114300" distR="114300" simplePos="0" relativeHeight="251697188" behindDoc="0" locked="0" layoutInCell="1" allowOverlap="1" wp14:anchorId="29A97288" wp14:editId="10BD4EAC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30480</wp:posOffset>
                  </wp:positionV>
                  <wp:extent cx="179705" cy="179705"/>
                  <wp:effectExtent l="0" t="0" r="0" b="0"/>
                  <wp:wrapSquare wrapText="bothSides"/>
                  <wp:docPr id="31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EC268" w14:textId="4F89EC43" w:rsidR="00524B7B" w:rsidRPr="009C423F" w:rsidRDefault="00524B7B" w:rsidP="00524B7B">
            <w:pPr>
              <w:pStyle w:val="Style"/>
              <w:ind w:left="85"/>
              <w:textAlignment w:val="baseline"/>
              <w:rPr>
                <w:rFonts w:ascii="Montserrat" w:hAnsi="Montserrat"/>
                <w:sz w:val="16"/>
                <w:szCs w:val="16"/>
                <w:lang w:val="es-MX"/>
              </w:rPr>
            </w:pPr>
            <w:r w:rsidRPr="009C423F">
              <w:rPr>
                <w:rFonts w:ascii="Montserrat" w:hAnsi="Montserrat"/>
                <w:sz w:val="16"/>
                <w:szCs w:val="16"/>
                <w:lang w:val="es-MX"/>
              </w:rPr>
              <w:t>4.2. Programa de Aprovechamiento relativo al Programa de Transición.</w:t>
            </w:r>
          </w:p>
        </w:tc>
      </w:tr>
      <w:tr w:rsidR="00524B7B" w:rsidRPr="009C423F" w14:paraId="731C948E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60F5" w14:textId="7CA6E4BC" w:rsidR="00524B7B" w:rsidRPr="009C423F" w:rsidRDefault="00524B7B" w:rsidP="00524B7B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val="es-MX" w:eastAsia="es-MX"/>
              </w:rPr>
            </w:pPr>
            <w:r>
              <w:rPr>
                <w:rFonts w:ascii="Montserrat" w:hAnsi="Montserra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40" behindDoc="0" locked="0" layoutInCell="1" allowOverlap="1" wp14:anchorId="0F480B7B" wp14:editId="71D7BE27">
                      <wp:simplePos x="0" y="0"/>
                      <wp:positionH relativeFrom="column">
                        <wp:posOffset>75565</wp:posOffset>
                      </wp:positionH>
                      <wp:positionV relativeFrom="margin">
                        <wp:posOffset>38100</wp:posOffset>
                      </wp:positionV>
                      <wp:extent cx="179705" cy="179705"/>
                      <wp:effectExtent l="12700" t="7620" r="7620" b="12700"/>
                      <wp:wrapSquare wrapText="bothSides"/>
                      <wp:docPr id="3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594113B0" id="AutoShape 14" o:spid="_x0000_s1026" style="position:absolute;margin-left:5.95pt;margin-top:3pt;width:14.15pt;height:14.15pt;z-index:2516951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9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8A19" w14:textId="1BC256A7" w:rsidR="00524B7B" w:rsidRPr="009C423F" w:rsidRDefault="00524B7B" w:rsidP="00524B7B">
            <w:pPr>
              <w:pStyle w:val="Style"/>
              <w:numPr>
                <w:ilvl w:val="0"/>
                <w:numId w:val="13"/>
              </w:numPr>
              <w:ind w:left="511" w:hanging="284"/>
              <w:textAlignment w:val="baseline"/>
              <w:rPr>
                <w:rFonts w:ascii="Montserrat" w:hAnsi="Montserrat"/>
                <w:sz w:val="16"/>
                <w:szCs w:val="16"/>
                <w:lang w:val="es-MX"/>
              </w:rPr>
            </w:pPr>
            <w:r w:rsidRPr="009C423F">
              <w:rPr>
                <w:rFonts w:ascii="Montserrat" w:hAnsi="Montserrat"/>
                <w:sz w:val="16"/>
                <w:szCs w:val="16"/>
                <w:lang w:val="es-MX"/>
              </w:rPr>
              <w:t>Tabla II.1. Características y Componentes</w:t>
            </w:r>
            <w:r>
              <w:rPr>
                <w:rFonts w:ascii="Montserrat" w:hAnsi="Montserrat"/>
                <w:sz w:val="16"/>
                <w:szCs w:val="16"/>
                <w:lang w:val="es-MX"/>
              </w:rPr>
              <w:t>.</w:t>
            </w:r>
          </w:p>
        </w:tc>
      </w:tr>
      <w:tr w:rsidR="00524B7B" w:rsidRPr="009C423F" w14:paraId="3ABAE18A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9A23" w14:textId="63541A35" w:rsidR="00524B7B" w:rsidRPr="009C423F" w:rsidRDefault="00524B7B" w:rsidP="00524B7B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val="es-MX" w:eastAsia="es-MX"/>
              </w:rPr>
            </w:pPr>
            <w:r>
              <w:rPr>
                <w:rFonts w:ascii="Montserrat" w:hAnsi="Montserra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64" behindDoc="0" locked="0" layoutInCell="1" allowOverlap="1" wp14:anchorId="04BF9C2C" wp14:editId="4BD2715F">
                      <wp:simplePos x="0" y="0"/>
                      <wp:positionH relativeFrom="column">
                        <wp:posOffset>75565</wp:posOffset>
                      </wp:positionH>
                      <wp:positionV relativeFrom="margin">
                        <wp:posOffset>38100</wp:posOffset>
                      </wp:positionV>
                      <wp:extent cx="179705" cy="179705"/>
                      <wp:effectExtent l="12700" t="12065" r="7620" b="8255"/>
                      <wp:wrapSquare wrapText="bothSides"/>
                      <wp:docPr id="29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54E50650" id="AutoShape 13" o:spid="_x0000_s1026" style="position:absolute;margin-left:5.95pt;margin-top:3pt;width:14.15pt;height:14.15pt;z-index:251696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9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F460" w14:textId="66C57BCA" w:rsidR="00524B7B" w:rsidRPr="009C423F" w:rsidRDefault="00524B7B" w:rsidP="00524B7B">
            <w:pPr>
              <w:pStyle w:val="Style"/>
              <w:numPr>
                <w:ilvl w:val="0"/>
                <w:numId w:val="13"/>
              </w:numPr>
              <w:ind w:left="511" w:hanging="284"/>
              <w:textAlignment w:val="baseline"/>
              <w:rPr>
                <w:rFonts w:ascii="Montserrat" w:hAnsi="Montserrat"/>
                <w:sz w:val="16"/>
                <w:szCs w:val="16"/>
                <w:lang w:val="es-MX"/>
              </w:rPr>
            </w:pPr>
            <w:r w:rsidRPr="009C423F">
              <w:rPr>
                <w:rFonts w:ascii="Montserrat" w:hAnsi="Montserrat"/>
                <w:sz w:val="16"/>
                <w:szCs w:val="16"/>
                <w:lang w:val="es-MX"/>
              </w:rPr>
              <w:t>Tabla II.2</w:t>
            </w:r>
            <w:r>
              <w:rPr>
                <w:rFonts w:ascii="Montserrat" w:hAnsi="Montserrat"/>
                <w:sz w:val="16"/>
                <w:szCs w:val="16"/>
                <w:lang w:val="es-MX"/>
              </w:rPr>
              <w:t>.T</w:t>
            </w:r>
            <w:r w:rsidRPr="009C423F">
              <w:rPr>
                <w:rFonts w:ascii="Montserrat" w:hAnsi="Montserrat"/>
                <w:sz w:val="16"/>
                <w:szCs w:val="16"/>
                <w:lang w:val="es-MX"/>
              </w:rPr>
              <w:t>. Pronóstico Mensual</w:t>
            </w:r>
            <w:r>
              <w:rPr>
                <w:rFonts w:ascii="Montserrat" w:hAnsi="Montserrat"/>
                <w:sz w:val="16"/>
                <w:szCs w:val="16"/>
                <w:lang w:val="es-MX"/>
              </w:rPr>
              <w:t>.</w:t>
            </w:r>
          </w:p>
        </w:tc>
      </w:tr>
      <w:tr w:rsidR="00AE5995" w:rsidRPr="009C423F" w14:paraId="05AD94CC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397"/>
          <w:jc w:val="center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E925" w14:textId="59A611DC" w:rsidR="00AE5995" w:rsidRDefault="00C93232" w:rsidP="00524B7B">
            <w:pPr>
              <w:pStyle w:val="Style"/>
              <w:jc w:val="center"/>
              <w:textAlignment w:val="baseline"/>
              <w:rPr>
                <w:rFonts w:ascii="Montserrat" w:hAnsi="Montserrat"/>
                <w:noProof/>
              </w:rPr>
            </w:pPr>
            <w:r>
              <w:rPr>
                <w:rFonts w:ascii="Montserrat" w:hAnsi="Montserrat"/>
                <w:noProof/>
              </w:rPr>
              <mc:AlternateContent>
                <mc:Choice Requires="wps">
                  <w:drawing>
                    <wp:inline distT="0" distB="0" distL="0" distR="0" wp14:anchorId="53080953" wp14:editId="343E7691">
                      <wp:extent cx="179705" cy="179705"/>
                      <wp:effectExtent l="0" t="0" r="10795" b="10795"/>
                      <wp:docPr id="599832487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oundrect w14:anchorId="3A6C48F4" id="AutoShape 1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" fillcolor="#d9d9d9" strokecolor="#aeaaaa" strokeweight=".5pt">
                      <v:shadow color="#525252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BEA70" w14:textId="1751E28F" w:rsidR="00AE5995" w:rsidRPr="009C423F" w:rsidRDefault="00AE5995" w:rsidP="00524B7B">
            <w:pPr>
              <w:pStyle w:val="Style"/>
              <w:numPr>
                <w:ilvl w:val="0"/>
                <w:numId w:val="13"/>
              </w:numPr>
              <w:ind w:left="511" w:hanging="284"/>
              <w:textAlignment w:val="baseline"/>
              <w:rPr>
                <w:rFonts w:ascii="Montserrat" w:hAnsi="Montserrat"/>
                <w:sz w:val="16"/>
                <w:szCs w:val="16"/>
                <w:lang w:val="es-MX"/>
              </w:rPr>
            </w:pPr>
            <w:r>
              <w:rPr>
                <w:rFonts w:ascii="Montserrat" w:hAnsi="Montserrat"/>
                <w:sz w:val="16"/>
                <w:szCs w:val="16"/>
                <w:lang w:val="es-MX"/>
              </w:rPr>
              <w:t xml:space="preserve">Máxima relación gas </w:t>
            </w:r>
            <w:r w:rsidR="00F94B88">
              <w:rPr>
                <w:rFonts w:ascii="Montserrat" w:hAnsi="Montserrat"/>
                <w:sz w:val="16"/>
                <w:szCs w:val="16"/>
                <w:lang w:val="es-MX"/>
              </w:rPr>
              <w:t>–</w:t>
            </w:r>
            <w:r>
              <w:rPr>
                <w:rFonts w:ascii="Montserrat" w:hAnsi="Montserrat"/>
                <w:sz w:val="16"/>
                <w:szCs w:val="16"/>
                <w:lang w:val="es-MX"/>
              </w:rPr>
              <w:t xml:space="preserve"> aceite</w:t>
            </w:r>
            <w:r w:rsidR="00F94B88">
              <w:rPr>
                <w:rFonts w:ascii="Montserrat" w:hAnsi="Montserrat"/>
                <w:sz w:val="16"/>
                <w:szCs w:val="16"/>
                <w:lang w:val="es-MX"/>
              </w:rPr>
              <w:t>.</w:t>
            </w:r>
          </w:p>
        </w:tc>
      </w:tr>
      <w:tr w:rsidR="00524B7B" w:rsidRPr="009C423F" w14:paraId="592D75DF" w14:textId="77777777" w:rsidTr="27F24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98" w:type="dxa"/>
          <w:trHeight w:hRule="exact" w:val="284"/>
          <w:jc w:val="center"/>
        </w:trPr>
        <w:tc>
          <w:tcPr>
            <w:tcW w:w="105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5CA4DD" w14:textId="7773D7F8" w:rsidR="00524B7B" w:rsidRPr="009C423F" w:rsidRDefault="00524B7B" w:rsidP="00524B7B">
            <w:pPr>
              <w:tabs>
                <w:tab w:val="left" w:pos="8025"/>
              </w:tabs>
              <w:rPr>
                <w:rFonts w:ascii="Montserrat" w:hAnsi="Montserrat" w:cs="Arial"/>
                <w:sz w:val="10"/>
                <w:szCs w:val="16"/>
              </w:rPr>
            </w:pPr>
          </w:p>
        </w:tc>
      </w:tr>
      <w:tr w:rsidR="00524B7B" w:rsidRPr="009C423F" w14:paraId="79272DAC" w14:textId="77777777" w:rsidTr="27F247E4">
        <w:trPr>
          <w:gridAfter w:val="1"/>
          <w:wAfter w:w="98" w:type="dxa"/>
          <w:trHeight w:val="397"/>
          <w:jc w:val="center"/>
        </w:trPr>
        <w:tc>
          <w:tcPr>
            <w:tcW w:w="10500" w:type="dxa"/>
            <w:gridSpan w:val="9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14:paraId="6B9566BD" w14:textId="77777777" w:rsidR="00524B7B" w:rsidRPr="009C423F" w:rsidRDefault="00524B7B" w:rsidP="00524B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9"/>
              <w:ind w:left="2010" w:right="2242"/>
              <w:jc w:val="both"/>
              <w:outlineLvl w:val="0"/>
              <w:rPr>
                <w:rFonts w:ascii="Montserrat" w:hAnsi="Montserrat" w:cs="Arial"/>
                <w:bCs/>
                <w:sz w:val="16"/>
                <w:szCs w:val="16"/>
                <w:lang w:eastAsia="es-MX"/>
              </w:rPr>
            </w:pPr>
            <w:r w:rsidRPr="009C423F">
              <w:rPr>
                <w:rFonts w:ascii="Montserrat" w:hAnsi="Montserrat" w:cs="Arial"/>
                <w:bCs/>
                <w:sz w:val="16"/>
                <w:szCs w:val="16"/>
                <w:lang w:eastAsia="es-MX"/>
              </w:rPr>
              <w:t>Bajo protesta de decir verdad manifiesto que los datos que se exponen en este documento son ciertos y que los documentos que exhibo no son falsos y estoy enterado de las sanciones que impone la legislación vigente a los que se conducen con falsedad al declarar ante autoridad en ejercicio de sus funciones o con motivo de ellas.</w:t>
            </w:r>
          </w:p>
          <w:p w14:paraId="5D934403" w14:textId="77777777" w:rsidR="00524B7B" w:rsidRPr="009C423F" w:rsidRDefault="00524B7B" w:rsidP="00524B7B">
            <w:pPr>
              <w:pStyle w:val="Style"/>
              <w:ind w:right="-284"/>
              <w:textAlignment w:val="baseline"/>
              <w:rPr>
                <w:rFonts w:ascii="Montserrat" w:hAnsi="Montserrat" w:cs="Arial"/>
                <w:sz w:val="14"/>
                <w:szCs w:val="14"/>
                <w:lang w:val="es-MX"/>
              </w:rPr>
            </w:pPr>
          </w:p>
          <w:p w14:paraId="75A521E5" w14:textId="77777777" w:rsidR="00524B7B" w:rsidRPr="009C423F" w:rsidRDefault="00524B7B" w:rsidP="00524B7B">
            <w:pPr>
              <w:pStyle w:val="Style"/>
              <w:ind w:right="-284"/>
              <w:jc w:val="center"/>
              <w:textAlignment w:val="baseline"/>
              <w:rPr>
                <w:rFonts w:ascii="Montserrat" w:hAnsi="Montserrat" w:cs="Arial"/>
                <w:sz w:val="16"/>
                <w:szCs w:val="14"/>
                <w:lang w:val="es-MX"/>
              </w:rPr>
            </w:pPr>
            <w:r w:rsidRPr="009C423F">
              <w:rPr>
                <w:rFonts w:ascii="Montserrat" w:hAnsi="Montserrat" w:cs="Arial"/>
                <w:sz w:val="16"/>
                <w:szCs w:val="14"/>
                <w:lang w:val="es-MX"/>
              </w:rPr>
              <w:t xml:space="preserve">Fecha </w:t>
            </w:r>
            <w:r w:rsidRPr="009C423F">
              <w:rPr>
                <w:rFonts w:ascii="Montserrat" w:hAnsi="Montserrat" w:cs="Arial"/>
                <w:sz w:val="12"/>
                <w:szCs w:val="14"/>
                <w:lang w:val="es-MX"/>
              </w:rPr>
              <w:t>(DD/MM/AA)</w:t>
            </w:r>
            <w:r w:rsidRPr="009C423F">
              <w:rPr>
                <w:rFonts w:ascii="Montserrat" w:hAnsi="Montserrat" w:cs="Arial"/>
                <w:sz w:val="16"/>
                <w:szCs w:val="14"/>
                <w:lang w:val="es-MX"/>
              </w:rPr>
              <w:t xml:space="preserve"> ___/___/___</w:t>
            </w:r>
          </w:p>
          <w:p w14:paraId="5B12433A" w14:textId="77777777" w:rsidR="00524B7B" w:rsidRPr="009C423F" w:rsidRDefault="00524B7B" w:rsidP="00524B7B">
            <w:pPr>
              <w:pStyle w:val="Style"/>
              <w:ind w:right="-284"/>
              <w:textAlignment w:val="baseline"/>
              <w:rPr>
                <w:rFonts w:ascii="Montserrat" w:hAnsi="Montserrat" w:cs="Arial"/>
                <w:sz w:val="14"/>
                <w:szCs w:val="14"/>
                <w:lang w:val="es-MX"/>
              </w:rPr>
            </w:pPr>
          </w:p>
          <w:p w14:paraId="66A9FDC8" w14:textId="77777777" w:rsidR="00524B7B" w:rsidRPr="009C423F" w:rsidRDefault="00524B7B" w:rsidP="00524B7B">
            <w:pPr>
              <w:pStyle w:val="Style"/>
              <w:jc w:val="center"/>
              <w:textAlignment w:val="baseline"/>
              <w:rPr>
                <w:rFonts w:ascii="Montserrat" w:hAnsi="Montserrat" w:cs="Arial"/>
                <w:sz w:val="14"/>
                <w:szCs w:val="14"/>
                <w:lang w:val="es-MX"/>
              </w:rPr>
            </w:pPr>
          </w:p>
          <w:p w14:paraId="2279C936" w14:textId="77777777" w:rsidR="00524B7B" w:rsidRPr="009C423F" w:rsidRDefault="00524B7B" w:rsidP="00524B7B">
            <w:pPr>
              <w:pStyle w:val="Style"/>
              <w:jc w:val="center"/>
              <w:textAlignment w:val="baseline"/>
              <w:rPr>
                <w:rFonts w:ascii="Montserrat" w:hAnsi="Montserrat" w:cs="Arial"/>
                <w:sz w:val="14"/>
                <w:szCs w:val="14"/>
                <w:lang w:val="es-MX"/>
              </w:rPr>
            </w:pPr>
            <w:r w:rsidRPr="009C423F">
              <w:rPr>
                <w:rFonts w:ascii="Montserrat" w:hAnsi="Montserrat" w:cs="Arial"/>
                <w:sz w:val="14"/>
                <w:szCs w:val="14"/>
                <w:lang w:val="es-MX"/>
              </w:rPr>
              <w:t>___________________________________________</w:t>
            </w:r>
          </w:p>
          <w:p w14:paraId="3528D125" w14:textId="77777777" w:rsidR="00524B7B" w:rsidRPr="009C423F" w:rsidRDefault="00524B7B" w:rsidP="00524B7B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4"/>
                <w:lang w:val="es-MX"/>
              </w:rPr>
            </w:pPr>
            <w:r w:rsidRPr="009C423F">
              <w:rPr>
                <w:rFonts w:ascii="Montserrat" w:eastAsia="Arial" w:hAnsi="Montserrat" w:cs="Arial"/>
                <w:sz w:val="16"/>
                <w:szCs w:val="14"/>
                <w:lang w:val="es-MX"/>
              </w:rPr>
              <w:t xml:space="preserve">Nombre </w:t>
            </w:r>
            <w:r w:rsidRPr="009C423F">
              <w:rPr>
                <w:rFonts w:ascii="Montserrat" w:hAnsi="Montserrat" w:cs="Arial"/>
                <w:w w:val="79"/>
                <w:sz w:val="16"/>
                <w:szCs w:val="14"/>
                <w:lang w:val="es-MX"/>
              </w:rPr>
              <w:t xml:space="preserve">y </w:t>
            </w:r>
            <w:r w:rsidRPr="009C423F">
              <w:rPr>
                <w:rFonts w:ascii="Montserrat" w:eastAsia="Arial" w:hAnsi="Montserrat" w:cs="Arial"/>
                <w:sz w:val="16"/>
                <w:szCs w:val="14"/>
                <w:lang w:val="es-MX"/>
              </w:rPr>
              <w:t>firma</w:t>
            </w:r>
          </w:p>
          <w:p w14:paraId="79EC3894" w14:textId="77777777" w:rsidR="00524B7B" w:rsidRPr="009C423F" w:rsidRDefault="00524B7B" w:rsidP="00524B7B">
            <w:pPr>
              <w:pStyle w:val="Style"/>
              <w:textAlignment w:val="baseline"/>
              <w:rPr>
                <w:rFonts w:ascii="Montserrat" w:hAnsi="Montserrat" w:cs="Arial"/>
                <w:sz w:val="14"/>
                <w:szCs w:val="14"/>
                <w:lang w:val="es-MX"/>
              </w:rPr>
            </w:pPr>
          </w:p>
          <w:p w14:paraId="0DB31216" w14:textId="77777777" w:rsidR="00524B7B" w:rsidRPr="009C423F" w:rsidRDefault="00524B7B" w:rsidP="00524B7B">
            <w:pPr>
              <w:pStyle w:val="Style"/>
              <w:ind w:left="4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4"/>
                <w:lang w:val="es-MX"/>
              </w:rPr>
            </w:pPr>
            <w:r w:rsidRPr="009C423F">
              <w:rPr>
                <w:rFonts w:ascii="Montserrat" w:eastAsia="Arial" w:hAnsi="Montserrat" w:cs="Arial"/>
                <w:b/>
                <w:sz w:val="16"/>
                <w:szCs w:val="14"/>
                <w:lang w:val="es-MX"/>
              </w:rPr>
              <w:t xml:space="preserve">Firma: </w:t>
            </w:r>
            <w:r w:rsidRPr="0006667E">
              <w:rPr>
                <w:rFonts w:ascii="Montserrat" w:eastAsia="Arial" w:hAnsi="Montserrat" w:cs="Arial"/>
                <w:sz w:val="16"/>
                <w:szCs w:val="14"/>
                <w:lang w:val="es-MX"/>
              </w:rPr>
              <w:t xml:space="preserve">El </w:t>
            </w:r>
            <w:r w:rsidRPr="009C423F">
              <w:rPr>
                <w:rFonts w:ascii="Montserrat" w:eastAsia="Arial" w:hAnsi="Montserrat" w:cs="Arial"/>
                <w:sz w:val="16"/>
                <w:szCs w:val="14"/>
                <w:lang w:val="es-MX"/>
              </w:rPr>
              <w:t>formato debe ser suscrito con tinta azul por el representante legal del Contratista o Asignatario, quien entrega copia simple legible y fiel de la identificación para cotejo.</w:t>
            </w:r>
          </w:p>
          <w:p w14:paraId="29C97FCE" w14:textId="77777777" w:rsidR="00524B7B" w:rsidRPr="009C423F" w:rsidRDefault="00524B7B" w:rsidP="00524B7B">
            <w:pPr>
              <w:pStyle w:val="Style"/>
              <w:ind w:left="4"/>
              <w:jc w:val="both"/>
              <w:textAlignment w:val="baseline"/>
              <w:rPr>
                <w:rFonts w:ascii="Montserrat" w:hAnsi="Montserrat" w:cs="Arial"/>
                <w:sz w:val="16"/>
                <w:szCs w:val="14"/>
                <w:lang w:val="es-MX"/>
              </w:rPr>
            </w:pPr>
          </w:p>
          <w:p w14:paraId="1E2E8168" w14:textId="3238CE74" w:rsidR="00524B7B" w:rsidRPr="009C423F" w:rsidRDefault="00524B7B" w:rsidP="00524B7B">
            <w:pPr>
              <w:pStyle w:val="Style"/>
              <w:ind w:left="4"/>
              <w:jc w:val="both"/>
              <w:textAlignment w:val="baseline"/>
              <w:rPr>
                <w:rFonts w:ascii="Montserrat" w:hAnsi="Montserrat" w:cs="Arial"/>
                <w:sz w:val="14"/>
                <w:szCs w:val="14"/>
                <w:lang w:val="es-MX"/>
              </w:rPr>
            </w:pPr>
            <w:r w:rsidRPr="009C423F">
              <w:rPr>
                <w:rFonts w:ascii="Montserrat" w:hAnsi="Montserrat" w:cs="Arial"/>
                <w:sz w:val="16"/>
                <w:szCs w:val="14"/>
                <w:lang w:val="es-MX"/>
              </w:rPr>
              <w:t>De conformidad con el artículo 4 de la Ley Federal de Procedimiento Administrativo, los formatos para solicitar trámites y servicios deberán publicarse en el Diario Oficial de la Federación.</w:t>
            </w:r>
          </w:p>
        </w:tc>
      </w:tr>
      <w:tr w:rsidR="00524B7B" w:rsidRPr="009C423F" w14:paraId="574943F2" w14:textId="77777777" w:rsidTr="27F247E4">
        <w:trPr>
          <w:gridAfter w:val="1"/>
          <w:wAfter w:w="98" w:type="dxa"/>
          <w:trHeight w:hRule="exact" w:val="284"/>
          <w:jc w:val="center"/>
        </w:trPr>
        <w:tc>
          <w:tcPr>
            <w:tcW w:w="10500" w:type="dxa"/>
            <w:gridSpan w:val="9"/>
            <w:tcBorders>
              <w:left w:val="nil"/>
              <w:right w:val="nil"/>
            </w:tcBorders>
            <w:shd w:val="clear" w:color="auto" w:fill="auto"/>
          </w:tcPr>
          <w:p w14:paraId="6F1016D8" w14:textId="77777777" w:rsidR="00524B7B" w:rsidRPr="009C423F" w:rsidRDefault="00524B7B" w:rsidP="00524B7B">
            <w:pPr>
              <w:tabs>
                <w:tab w:val="left" w:pos="6970"/>
              </w:tabs>
              <w:rPr>
                <w:rFonts w:ascii="Montserrat" w:hAnsi="Montserrat" w:cs="Arial"/>
                <w:bCs/>
                <w:sz w:val="16"/>
                <w:szCs w:val="16"/>
                <w:lang w:eastAsia="es-MX"/>
              </w:rPr>
            </w:pPr>
          </w:p>
        </w:tc>
      </w:tr>
      <w:tr w:rsidR="00524B7B" w:rsidRPr="009C423F" w14:paraId="3D358F95" w14:textId="77777777" w:rsidTr="27F247E4">
        <w:trPr>
          <w:gridAfter w:val="1"/>
          <w:wAfter w:w="98" w:type="dxa"/>
          <w:jc w:val="center"/>
        </w:trPr>
        <w:tc>
          <w:tcPr>
            <w:tcW w:w="10500" w:type="dxa"/>
            <w:gridSpan w:val="9"/>
            <w:shd w:val="clear" w:color="auto" w:fill="auto"/>
          </w:tcPr>
          <w:p w14:paraId="30C06EE9" w14:textId="77777777" w:rsidR="00524B7B" w:rsidRPr="009C423F" w:rsidRDefault="00524B7B" w:rsidP="00524B7B">
            <w:pPr>
              <w:widowControl w:val="0"/>
              <w:autoSpaceDE w:val="0"/>
              <w:autoSpaceDN w:val="0"/>
              <w:adjustRightInd w:val="0"/>
              <w:ind w:left="4210"/>
              <w:textAlignment w:val="baseline"/>
              <w:rPr>
                <w:rFonts w:ascii="Montserrat" w:eastAsia="Arial" w:hAnsi="Montserrat" w:cs="Arial"/>
                <w:b/>
                <w:sz w:val="16"/>
                <w:szCs w:val="16"/>
              </w:rPr>
            </w:pPr>
            <w:bookmarkStart w:id="0" w:name="_Hlk501006767"/>
            <w:r w:rsidRPr="009C423F">
              <w:rPr>
                <w:rFonts w:ascii="Montserrat" w:eastAsia="Arial" w:hAnsi="Montserrat" w:cs="Arial"/>
                <w:b/>
                <w:sz w:val="16"/>
                <w:szCs w:val="16"/>
              </w:rPr>
              <w:t>Instructivo de llenado</w:t>
            </w:r>
          </w:p>
          <w:p w14:paraId="616BABDF" w14:textId="77777777" w:rsidR="00524B7B" w:rsidRPr="009C423F" w:rsidRDefault="00524B7B" w:rsidP="00524B7B">
            <w:pPr>
              <w:widowControl w:val="0"/>
              <w:autoSpaceDE w:val="0"/>
              <w:autoSpaceDN w:val="0"/>
              <w:adjustRightInd w:val="0"/>
              <w:ind w:left="4210"/>
              <w:textAlignment w:val="baseline"/>
              <w:rPr>
                <w:rFonts w:ascii="Montserrat" w:hAnsi="Montserrat" w:cs="Arial"/>
                <w:b/>
                <w:sz w:val="16"/>
                <w:szCs w:val="16"/>
              </w:rPr>
            </w:pPr>
          </w:p>
          <w:p w14:paraId="7AAD71EF" w14:textId="77777777" w:rsidR="00524B7B" w:rsidRPr="009C423F" w:rsidRDefault="00524B7B" w:rsidP="00524B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color w:val="000000"/>
                <w:spacing w:val="15"/>
                <w:sz w:val="16"/>
                <w:szCs w:val="16"/>
                <w:lang w:eastAsia="es-MX"/>
              </w:rPr>
            </w:pPr>
            <w:r w:rsidRPr="009C423F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Sección</w:t>
            </w:r>
            <w:r w:rsidRPr="009C423F">
              <w:rPr>
                <w:rFonts w:ascii="Montserrat" w:hAnsi="Montserrat" w:cs="Arial"/>
                <w:b/>
                <w:bCs/>
                <w:color w:val="000000"/>
                <w:spacing w:val="2"/>
                <w:sz w:val="16"/>
                <w:szCs w:val="16"/>
                <w:lang w:eastAsia="es-MX"/>
              </w:rPr>
              <w:t xml:space="preserve"> </w:t>
            </w:r>
            <w:r w:rsidRPr="009C423F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1.</w:t>
            </w:r>
            <w:r w:rsidRPr="009C423F">
              <w:rPr>
                <w:rFonts w:ascii="Montserrat" w:hAnsi="Montserrat" w:cs="Arial"/>
                <w:b/>
                <w:bCs/>
                <w:color w:val="000000"/>
                <w:spacing w:val="3"/>
                <w:sz w:val="16"/>
                <w:szCs w:val="16"/>
                <w:lang w:eastAsia="es-MX"/>
              </w:rPr>
              <w:t xml:space="preserve"> </w:t>
            </w:r>
            <w:r w:rsidRPr="009C423F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D</w:t>
            </w:r>
            <w:r w:rsidRPr="009C423F">
              <w:rPr>
                <w:rFonts w:ascii="Montserrat" w:hAnsi="Montserrat" w:cs="Arial"/>
                <w:b/>
                <w:bCs/>
                <w:color w:val="000000"/>
                <w:spacing w:val="1"/>
                <w:sz w:val="16"/>
                <w:szCs w:val="16"/>
                <w:lang w:eastAsia="es-MX"/>
              </w:rPr>
              <w:t>a</w:t>
            </w:r>
            <w:r w:rsidRPr="009C423F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tos</w:t>
            </w:r>
            <w:r w:rsidRPr="009C423F">
              <w:rPr>
                <w:rFonts w:ascii="Montserrat" w:hAnsi="Montserrat" w:cs="Arial"/>
                <w:b/>
                <w:bCs/>
                <w:color w:val="000000"/>
                <w:spacing w:val="3"/>
                <w:sz w:val="16"/>
                <w:szCs w:val="16"/>
                <w:lang w:eastAsia="es-MX"/>
              </w:rPr>
              <w:t xml:space="preserve"> </w:t>
            </w:r>
            <w:r w:rsidRPr="009C423F">
              <w:rPr>
                <w:rFonts w:ascii="Montserrat" w:hAnsi="Montserrat" w:cs="Arial"/>
                <w:b/>
                <w:bCs/>
                <w:color w:val="000000"/>
                <w:spacing w:val="-1"/>
                <w:sz w:val="16"/>
                <w:szCs w:val="16"/>
                <w:lang w:eastAsia="es-MX"/>
              </w:rPr>
              <w:t>g</w:t>
            </w:r>
            <w:r w:rsidRPr="009C423F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enera</w:t>
            </w:r>
            <w:r w:rsidRPr="009C423F">
              <w:rPr>
                <w:rFonts w:ascii="Montserrat" w:hAnsi="Montserrat" w:cs="Arial"/>
                <w:b/>
                <w:bCs/>
                <w:color w:val="000000"/>
                <w:spacing w:val="1"/>
                <w:sz w:val="16"/>
                <w:szCs w:val="16"/>
                <w:lang w:eastAsia="es-MX"/>
              </w:rPr>
              <w:t>l</w:t>
            </w:r>
            <w:r w:rsidRPr="009C423F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es del Operador Petrolero</w:t>
            </w:r>
            <w:r w:rsidRPr="009C423F">
              <w:rPr>
                <w:rFonts w:ascii="Montserrat" w:hAnsi="Montserrat" w:cs="Arial"/>
                <w:b/>
                <w:bCs/>
                <w:color w:val="000000"/>
                <w:spacing w:val="4"/>
                <w:sz w:val="16"/>
                <w:szCs w:val="16"/>
                <w:lang w:eastAsia="es-MX"/>
              </w:rPr>
              <w:t xml:space="preserve">. </w:t>
            </w:r>
            <w:r w:rsidRPr="009C423F">
              <w:rPr>
                <w:rFonts w:ascii="Montserrat" w:hAnsi="Montserrat" w:cs="Arial"/>
                <w:bCs/>
                <w:color w:val="000000"/>
                <w:spacing w:val="4"/>
                <w:sz w:val="16"/>
                <w:szCs w:val="16"/>
                <w:lang w:eastAsia="es-MX"/>
              </w:rPr>
              <w:t>Esta sección debe de llenarse con los siguientes datos de identificación del Operador Petrolero:</w:t>
            </w:r>
          </w:p>
          <w:p w14:paraId="680BA8A1" w14:textId="77777777" w:rsidR="00524B7B" w:rsidRPr="009C423F" w:rsidRDefault="00524B7B" w:rsidP="00524B7B">
            <w:pPr>
              <w:pStyle w:val="Prrafodelista"/>
              <w:widowControl w:val="0"/>
              <w:numPr>
                <w:ilvl w:val="0"/>
                <w:numId w:val="5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</w:pPr>
            <w:r w:rsidRPr="009C423F"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  <w:t xml:space="preserve">Nombre del Contratista o Asignatario. </w:t>
            </w:r>
            <w:r w:rsidRPr="009C423F">
              <w:rPr>
                <w:rFonts w:ascii="Montserrat" w:hAnsi="Montserrat" w:cs="Arial"/>
                <w:sz w:val="16"/>
                <w:szCs w:val="16"/>
                <w:lang w:eastAsia="es-MX"/>
              </w:rPr>
              <w:t>Nombre del Operador Petrolero que hace entrega del presente formato.</w:t>
            </w:r>
          </w:p>
          <w:p w14:paraId="225124CC" w14:textId="77777777" w:rsidR="00524B7B" w:rsidRPr="008F7EEF" w:rsidRDefault="00524B7B" w:rsidP="00524B7B">
            <w:pPr>
              <w:pStyle w:val="Prrafodelista"/>
              <w:widowControl w:val="0"/>
              <w:numPr>
                <w:ilvl w:val="0"/>
                <w:numId w:val="5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bCs/>
                <w:sz w:val="16"/>
                <w:szCs w:val="16"/>
                <w:lang w:eastAsia="es-MX"/>
              </w:rPr>
            </w:pPr>
            <w:r w:rsidRPr="009C423F"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  <w:t>Número</w:t>
            </w:r>
            <w:r w:rsidRPr="009C423F">
              <w:rPr>
                <w:rFonts w:ascii="Montserrat" w:hAnsi="Montserrat" w:cs="Arial"/>
                <w:b/>
                <w:bCs/>
                <w:sz w:val="12"/>
                <w:szCs w:val="16"/>
                <w:lang w:eastAsia="es-MX"/>
              </w:rPr>
              <w:t xml:space="preserve"> </w:t>
            </w:r>
            <w:r w:rsidRPr="009C423F"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  <w:t>y nombre</w:t>
            </w:r>
            <w:r w:rsidRPr="009C423F">
              <w:rPr>
                <w:rFonts w:ascii="Montserrat" w:hAnsi="Montserrat" w:cs="Arial"/>
                <w:b/>
                <w:bCs/>
                <w:sz w:val="12"/>
                <w:szCs w:val="16"/>
                <w:lang w:eastAsia="es-MX"/>
              </w:rPr>
              <w:t xml:space="preserve"> </w:t>
            </w:r>
            <w:r w:rsidRPr="009C423F"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  <w:t>o Identificador</w:t>
            </w:r>
            <w:r w:rsidRPr="009C423F">
              <w:rPr>
                <w:rFonts w:ascii="Montserrat" w:hAnsi="Montserrat" w:cs="Arial"/>
                <w:b/>
                <w:bCs/>
                <w:sz w:val="12"/>
                <w:szCs w:val="16"/>
                <w:lang w:eastAsia="es-MX"/>
              </w:rPr>
              <w:t xml:space="preserve"> </w:t>
            </w:r>
            <w:r w:rsidRPr="009C423F"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  <w:t xml:space="preserve">de la Asignación o Contrato. </w:t>
            </w:r>
            <w:r w:rsidRPr="009C423F">
              <w:rPr>
                <w:rFonts w:ascii="Montserrat" w:hAnsi="Montserrat" w:cs="Arial"/>
                <w:bCs/>
                <w:sz w:val="16"/>
                <w:szCs w:val="16"/>
                <w:lang w:eastAsia="es-MX"/>
              </w:rPr>
              <w:t>Anote el número y en su caso, el nombre que corresponde a su Asign</w:t>
            </w:r>
            <w:r w:rsidRPr="008F7EEF">
              <w:rPr>
                <w:rFonts w:ascii="Montserrat" w:hAnsi="Montserrat" w:cs="Arial"/>
                <w:bCs/>
                <w:sz w:val="16"/>
                <w:szCs w:val="16"/>
                <w:lang w:eastAsia="es-MX"/>
              </w:rPr>
              <w:t>ación o Contrato.</w:t>
            </w:r>
          </w:p>
          <w:p w14:paraId="3CF8B152" w14:textId="77777777" w:rsidR="00524B7B" w:rsidRPr="009C423F" w:rsidRDefault="00524B7B" w:rsidP="00524B7B">
            <w:pPr>
              <w:pStyle w:val="Prrafodelista"/>
              <w:widowControl w:val="0"/>
              <w:numPr>
                <w:ilvl w:val="0"/>
                <w:numId w:val="5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8F7EEF">
              <w:rPr>
                <w:rFonts w:ascii="Montserrat" w:eastAsia="Arial" w:hAnsi="Montserrat" w:cs="Arial"/>
                <w:b/>
                <w:bCs/>
                <w:sz w:val="16"/>
                <w:szCs w:val="16"/>
              </w:rPr>
              <w:lastRenderedPageBreak/>
              <w:t>Nombre completo del representante</w:t>
            </w:r>
            <w:r w:rsidRPr="009C423F">
              <w:rPr>
                <w:rFonts w:ascii="Montserrat" w:eastAsia="Arial" w:hAnsi="Montserrat" w:cs="Arial"/>
                <w:b/>
                <w:bCs/>
                <w:sz w:val="16"/>
                <w:szCs w:val="16"/>
              </w:rPr>
              <w:t xml:space="preserve"> legal. </w:t>
            </w:r>
            <w:r w:rsidRPr="009C423F">
              <w:rPr>
                <w:rFonts w:ascii="Montserrat" w:eastAsia="Arial" w:hAnsi="Montserrat" w:cs="Arial"/>
                <w:sz w:val="16"/>
                <w:szCs w:val="16"/>
              </w:rPr>
              <w:t>Anotar el nombre completo del representante legal, con quien se atenderá la comunicación con la Comisión para efectos de este trámite.</w:t>
            </w:r>
          </w:p>
          <w:p w14:paraId="36015254" w14:textId="77777777" w:rsidR="00524B7B" w:rsidRPr="009C423F" w:rsidRDefault="00524B7B" w:rsidP="00524B7B">
            <w:pPr>
              <w:pStyle w:val="Prrafodelista"/>
              <w:widowControl w:val="0"/>
              <w:numPr>
                <w:ilvl w:val="0"/>
                <w:numId w:val="5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9C423F">
              <w:rPr>
                <w:rFonts w:ascii="Montserrat" w:eastAsia="Arial" w:hAnsi="Montserrat" w:cs="Arial"/>
                <w:b/>
                <w:bCs/>
                <w:sz w:val="16"/>
                <w:szCs w:val="16"/>
              </w:rPr>
              <w:t xml:space="preserve">Correo electrónico para recibir notificaciones y comunicaciones con la Comisión. </w:t>
            </w:r>
            <w:r w:rsidRPr="009C423F">
              <w:rPr>
                <w:rFonts w:ascii="Montserrat" w:eastAsia="Arial" w:hAnsi="Montserrat" w:cs="Arial"/>
                <w:sz w:val="16"/>
                <w:szCs w:val="16"/>
              </w:rPr>
              <w:t>Anote el correo electrónico en el que desea recibir notificaciones oficiales de la Comisión.</w:t>
            </w:r>
          </w:p>
          <w:p w14:paraId="6BC023F3" w14:textId="77777777" w:rsidR="00524B7B" w:rsidRPr="009C423F" w:rsidRDefault="00524B7B" w:rsidP="00524B7B">
            <w:pPr>
              <w:pStyle w:val="Prrafodelista"/>
              <w:widowControl w:val="0"/>
              <w:numPr>
                <w:ilvl w:val="0"/>
                <w:numId w:val="5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9C423F">
              <w:rPr>
                <w:rFonts w:ascii="Montserrat" w:eastAsia="Arial" w:hAnsi="Montserrat" w:cs="Arial"/>
                <w:b/>
                <w:bCs/>
                <w:sz w:val="16"/>
                <w:szCs w:val="16"/>
              </w:rPr>
              <w:t xml:space="preserve">Número telefónico. </w:t>
            </w:r>
            <w:r w:rsidRPr="009C423F">
              <w:rPr>
                <w:rFonts w:ascii="Montserrat" w:eastAsia="Arial" w:hAnsi="Montserrat" w:cs="Arial"/>
                <w:sz w:val="16"/>
                <w:szCs w:val="16"/>
              </w:rPr>
              <w:t>Anote su número telefónico.</w:t>
            </w:r>
          </w:p>
          <w:p w14:paraId="45300D66" w14:textId="77777777" w:rsidR="00524B7B" w:rsidRPr="009C423F" w:rsidRDefault="00524B7B" w:rsidP="00524B7B">
            <w:pPr>
              <w:pStyle w:val="Prrafodelista"/>
              <w:widowControl w:val="0"/>
              <w:numPr>
                <w:ilvl w:val="0"/>
                <w:numId w:val="5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bCs/>
                <w:sz w:val="12"/>
                <w:szCs w:val="14"/>
                <w:lang w:eastAsia="es-MX"/>
              </w:rPr>
            </w:pPr>
            <w:r w:rsidRPr="009C423F">
              <w:rPr>
                <w:rFonts w:ascii="Montserrat" w:eastAsia="Arial" w:hAnsi="Montserrat" w:cs="Arial"/>
                <w:b/>
                <w:bCs/>
                <w:sz w:val="16"/>
                <w:szCs w:val="16"/>
              </w:rPr>
              <w:t>Autorización expresa para ser notificado y recibir comunicaciones por medio de correo electrónico:</w:t>
            </w:r>
            <w:r w:rsidRPr="009C423F">
              <w:rPr>
                <w:rFonts w:ascii="Montserrat" w:hAnsi="Montserrat" w:cs="Arial"/>
                <w:sz w:val="16"/>
                <w:szCs w:val="16"/>
              </w:rPr>
              <w:t xml:space="preserve"> En caso de marcar No, no existirá comunicación electrónica entre la Comisión y el solicitante.</w:t>
            </w:r>
          </w:p>
          <w:p w14:paraId="5F7EE017" w14:textId="77777777" w:rsidR="00524B7B" w:rsidRPr="009C423F" w:rsidRDefault="00524B7B" w:rsidP="00524B7B">
            <w:pPr>
              <w:pStyle w:val="Prrafodelista"/>
              <w:numPr>
                <w:ilvl w:val="0"/>
                <w:numId w:val="5"/>
              </w:numPr>
              <w:rPr>
                <w:rFonts w:ascii="Montserrat" w:eastAsia="Arial" w:hAnsi="Montserrat" w:cs="Arial"/>
                <w:b/>
                <w:bCs/>
                <w:sz w:val="16"/>
                <w:szCs w:val="16"/>
              </w:rPr>
            </w:pPr>
            <w:r w:rsidRPr="009C423F">
              <w:rPr>
                <w:rFonts w:ascii="Montserrat" w:eastAsia="Arial" w:hAnsi="Montserrat" w:cs="Arial"/>
                <w:b/>
                <w:bCs/>
                <w:sz w:val="16"/>
                <w:szCs w:val="16"/>
              </w:rPr>
              <w:t xml:space="preserve">Datos de identificación del trámite. </w:t>
            </w:r>
            <w:r w:rsidRPr="009C423F">
              <w:rPr>
                <w:rFonts w:ascii="Montserrat" w:eastAsia="Arial" w:hAnsi="Montserrat" w:cs="Arial"/>
                <w:sz w:val="16"/>
                <w:szCs w:val="16"/>
              </w:rPr>
              <w:t>En caso de haber realizado un trámite previamente ante la Comisión, anote los datos de identificación del trámite en el que se citaron o con el que se acompañaron los datos o documentos que se solicitaron en esta sección.</w:t>
            </w:r>
          </w:p>
          <w:p w14:paraId="2167AAA0" w14:textId="77777777" w:rsidR="00524B7B" w:rsidRPr="009C423F" w:rsidRDefault="00524B7B" w:rsidP="00524B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11"/>
              <w:rPr>
                <w:rFonts w:ascii="Montserrat" w:hAnsi="Montserrat" w:cs="Arial"/>
                <w:bCs/>
                <w:sz w:val="14"/>
                <w:szCs w:val="16"/>
                <w:lang w:eastAsia="es-MX"/>
              </w:rPr>
            </w:pPr>
          </w:p>
          <w:p w14:paraId="21096E8E" w14:textId="77777777" w:rsidR="00524B7B" w:rsidRPr="009C423F" w:rsidRDefault="00524B7B" w:rsidP="00524B7B">
            <w:pPr>
              <w:pStyle w:val="Style"/>
              <w:ind w:left="419" w:right="132" w:hanging="419"/>
              <w:jc w:val="both"/>
              <w:textAlignment w:val="baseline"/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</w:pPr>
            <w:r w:rsidRPr="009C423F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>Nota:</w:t>
            </w:r>
            <w:r w:rsidRPr="009C423F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ab/>
            </w:r>
            <w:r w:rsidRPr="009C423F">
              <w:rPr>
                <w:rFonts w:ascii="Montserrat" w:hAnsi="Montserrat" w:cs="Arial"/>
                <w:spacing w:val="-2"/>
                <w:sz w:val="12"/>
                <w:szCs w:val="16"/>
                <w:lang w:val="es-MX" w:eastAsia="es-MX"/>
              </w:rPr>
              <w:t>El instrumento público con el que el representante legal acredita la personalidad que se anexa en este formato debe entregarse en copia simple y legible, y copia simple de su identificación oficial.</w:t>
            </w:r>
          </w:p>
          <w:p w14:paraId="01E2FA6F" w14:textId="77777777" w:rsidR="00524B7B" w:rsidRPr="009C423F" w:rsidRDefault="00524B7B" w:rsidP="00524B7B">
            <w:pPr>
              <w:pStyle w:val="Style"/>
              <w:ind w:left="419" w:right="132" w:hanging="419"/>
              <w:jc w:val="both"/>
              <w:textAlignment w:val="baseline"/>
              <w:rPr>
                <w:rFonts w:ascii="Montserrat" w:hAnsi="Montserrat" w:cs="Arial"/>
                <w:b/>
                <w:bCs/>
                <w:sz w:val="12"/>
                <w:szCs w:val="12"/>
                <w:lang w:val="es-MX" w:eastAsia="es-MX"/>
              </w:rPr>
            </w:pPr>
            <w:r w:rsidRPr="009C423F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>Nota:</w:t>
            </w:r>
            <w:r w:rsidRPr="009C423F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ab/>
            </w:r>
            <w:r w:rsidRPr="009C423F">
              <w:rPr>
                <w:rFonts w:ascii="Montserrat" w:hAnsi="Montserrat" w:cs="Arial"/>
                <w:sz w:val="12"/>
                <w:szCs w:val="12"/>
                <w:lang w:val="es-MX" w:eastAsia="es-MX"/>
              </w:rPr>
              <w:t>De conformidad con lo establecido en el artículo 15-A fracción IV de la Ley Federal de Procedimiento Administrativo, los interesados no estarán obligados a proporcionar datos o entregar juegos adicionales de documentos solicitados en esta sección si estos fueron entregados previamente a la Comisión, siempre y cuando se señalen los datos de identificación del escrito en el que se citaron o con el que se acompañaron referente a los Datos Generales (Nombre o Razón Social, nombre del representante legal, domicilio para oír y recibir notificaciones, datos de contacto) haya sufrido cambios respecto de la entregada con motivo de la aprobación del Plan, adjuntar la actualización correspondiente. Anexar un escrito libre.</w:t>
            </w:r>
          </w:p>
          <w:p w14:paraId="20E905BC" w14:textId="0AA2972C" w:rsidR="00524B7B" w:rsidRDefault="00524B7B" w:rsidP="00363F48">
            <w:pPr>
              <w:pStyle w:val="Style"/>
              <w:ind w:left="419" w:right="132" w:hanging="419"/>
              <w:jc w:val="both"/>
              <w:textAlignment w:val="baseline"/>
              <w:rPr>
                <w:rFonts w:ascii="Montserrat" w:hAnsi="Montserrat" w:cs="Arial"/>
                <w:sz w:val="12"/>
                <w:szCs w:val="16"/>
                <w:lang w:val="es-MX" w:eastAsia="es-MX"/>
              </w:rPr>
            </w:pPr>
            <w:r w:rsidRPr="009C423F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>Nota.</w:t>
            </w:r>
            <w:r w:rsidRPr="009C423F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ab/>
            </w:r>
            <w:r w:rsidRPr="009C423F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>En caso de que alguna</w:t>
            </w:r>
            <w:r w:rsidRPr="009C423F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 xml:space="preserve"> </w:t>
            </w:r>
            <w:r w:rsidRPr="009C423F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>información y/o documentación referente a los Datos generales haya sufrido cambios respecto de la entregada con motivo de trámites realizados previamente ante la Comisión, adjuntar la documentación en original o copia certificada correspondiente a la actualización.</w:t>
            </w:r>
          </w:p>
          <w:p w14:paraId="2D53A037" w14:textId="77777777" w:rsidR="00363F48" w:rsidRPr="00363F48" w:rsidRDefault="00363F48" w:rsidP="00363F48">
            <w:pPr>
              <w:pStyle w:val="Style"/>
              <w:ind w:left="419" w:right="132" w:hanging="419"/>
              <w:jc w:val="both"/>
              <w:textAlignment w:val="baseline"/>
              <w:rPr>
                <w:rFonts w:ascii="Montserrat" w:hAnsi="Montserrat" w:cs="Arial"/>
                <w:sz w:val="12"/>
                <w:szCs w:val="16"/>
                <w:lang w:val="es-MX" w:eastAsia="es-MX"/>
              </w:rPr>
            </w:pPr>
          </w:p>
          <w:p w14:paraId="268DC9A7" w14:textId="2A8802AD" w:rsidR="00524B7B" w:rsidRPr="009C423F" w:rsidRDefault="00524B7B" w:rsidP="00524B7B">
            <w:pPr>
              <w:kinsoku w:val="0"/>
              <w:overflowPunct w:val="0"/>
              <w:ind w:right="211"/>
              <w:jc w:val="both"/>
              <w:rPr>
                <w:rStyle w:val="normaltextrun"/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9C423F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Sección</w:t>
            </w:r>
            <w:r w:rsidRPr="009C423F">
              <w:rPr>
                <w:rFonts w:ascii="Montserrat" w:hAnsi="Montserrat" w:cs="Arial"/>
                <w:b/>
                <w:bCs/>
                <w:color w:val="000000"/>
                <w:spacing w:val="2"/>
                <w:sz w:val="16"/>
                <w:szCs w:val="16"/>
                <w:lang w:eastAsia="es-MX"/>
              </w:rPr>
              <w:t xml:space="preserve"> </w:t>
            </w:r>
            <w:r w:rsidRPr="009C423F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2. Etapa del Programa de Aprovechamiento.</w:t>
            </w:r>
            <w:r w:rsidRPr="009C423F">
              <w:rPr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 xml:space="preserve"> Marque </w:t>
            </w:r>
            <w:r w:rsidR="00F56934">
              <w:rPr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>un</w:t>
            </w:r>
            <w:r w:rsidR="001C6CB0">
              <w:rPr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 xml:space="preserve"> círculo</w:t>
            </w:r>
            <w:r w:rsidRPr="009C423F">
              <w:rPr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 xml:space="preserve"> en función de lo que se presentará </w:t>
            </w:r>
            <w:r w:rsidRPr="009C423F">
              <w:rPr>
                <w:rFonts w:ascii="Montserrat" w:hAnsi="Montserrat" w:cs="Arial"/>
                <w:color w:val="000000"/>
                <w:sz w:val="12"/>
                <w:szCs w:val="16"/>
                <w:shd w:val="clear" w:color="auto" w:fill="FFFFFF"/>
              </w:rPr>
              <w:t>(solo puede marcar una opción por formulario).</w:t>
            </w:r>
          </w:p>
          <w:p w14:paraId="11421D63" w14:textId="4C55D614" w:rsidR="00524B7B" w:rsidRPr="00FA0B79" w:rsidRDefault="00524B7B" w:rsidP="00524B7B">
            <w:pPr>
              <w:pStyle w:val="Prrafodelista"/>
              <w:widowControl w:val="0"/>
              <w:numPr>
                <w:ilvl w:val="0"/>
                <w:numId w:val="12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Style w:val="normaltextrun"/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es-MX"/>
              </w:rPr>
            </w:pPr>
            <w:r w:rsidRPr="009C423F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Etapa exploratoria. </w:t>
            </w:r>
            <w:r w:rsidRPr="009C423F">
              <w:rPr>
                <w:rStyle w:val="normaltextrun"/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>Marque el</w:t>
            </w:r>
            <w:r w:rsidR="006B730F" w:rsidRPr="006B730F">
              <w:rPr>
                <w:rStyle w:val="normaltextrun"/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 xml:space="preserve"> círculo</w:t>
            </w:r>
            <w:r w:rsidRPr="009C423F">
              <w:rPr>
                <w:rStyle w:val="normaltextrun"/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 xml:space="preserve"> en caso de presentar un Pr</w:t>
            </w:r>
            <w:r w:rsidRPr="009C423F">
              <w:rPr>
                <w:rStyle w:val="normaltextrun"/>
                <w:rFonts w:ascii="Montserrat" w:hAnsi="Montserrat"/>
                <w:color w:val="000000"/>
                <w:sz w:val="16"/>
                <w:szCs w:val="16"/>
                <w:shd w:val="clear" w:color="auto" w:fill="FFFFFF"/>
              </w:rPr>
              <w:t xml:space="preserve">ograma de Aprovechamiento para la etapa </w:t>
            </w:r>
            <w:r w:rsidRPr="00FA0B79">
              <w:rPr>
                <w:rStyle w:val="normaltextrun"/>
                <w:rFonts w:ascii="Montserrat" w:hAnsi="Montserrat"/>
                <w:color w:val="000000"/>
                <w:sz w:val="16"/>
                <w:szCs w:val="16"/>
                <w:shd w:val="clear" w:color="auto" w:fill="FFFFFF"/>
              </w:rPr>
              <w:t>exploratoria.</w:t>
            </w:r>
            <w:r w:rsidRPr="00FA0B79">
              <w:rPr>
                <w:rFonts w:ascii="Montserrat" w:hAnsi="Montserrat" w:cs="Arial"/>
                <w:sz w:val="12"/>
                <w:szCs w:val="12"/>
              </w:rPr>
              <w:t xml:space="preserve"> (Llenar Sección 3).</w:t>
            </w:r>
          </w:p>
          <w:p w14:paraId="19F5D541" w14:textId="7A39E04C" w:rsidR="00524B7B" w:rsidRPr="00FA0B79" w:rsidRDefault="00524B7B" w:rsidP="00524B7B">
            <w:pPr>
              <w:pStyle w:val="Prrafodelista"/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33" w:right="211"/>
              <w:jc w:val="both"/>
              <w:rPr>
                <w:rStyle w:val="normaltextrun"/>
                <w:rFonts w:ascii="Montserrat" w:hAnsi="Montserrat" w:cs="Arial"/>
                <w:b/>
                <w:bCs/>
                <w:color w:val="000000"/>
                <w:sz w:val="16"/>
                <w:szCs w:val="16"/>
                <w:shd w:val="clear" w:color="auto" w:fill="FFFFFF"/>
              </w:rPr>
            </w:pPr>
            <w:r w:rsidRPr="00FA0B79">
              <w:rPr>
                <w:rStyle w:val="normaltextrun"/>
                <w:rFonts w:ascii="Montserrat" w:hAnsi="Montserrat" w:cs="Arial"/>
                <w:b/>
                <w:bCs/>
                <w:color w:val="000000"/>
                <w:sz w:val="16"/>
                <w:szCs w:val="16"/>
                <w:shd w:val="clear" w:color="auto" w:fill="FFFFFF"/>
              </w:rPr>
              <w:t>I.</w:t>
            </w:r>
            <w:r>
              <w:rPr>
                <w:rStyle w:val="normaltextrun"/>
                <w:rFonts w:ascii="Montserrat" w:hAnsi="Montserrat" w:cs="Arial"/>
                <w:b/>
                <w:bCs/>
                <w:color w:val="000000"/>
                <w:sz w:val="16"/>
                <w:szCs w:val="16"/>
                <w:shd w:val="clear" w:color="auto" w:fill="FFFFFF"/>
              </w:rPr>
              <w:t>1</w:t>
            </w:r>
            <w:r w:rsidRPr="00FA0B79">
              <w:rPr>
                <w:rStyle w:val="normaltextrun"/>
                <w:rFonts w:ascii="Montserrat" w:hAnsi="Montserrat" w:cs="Arial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. </w:t>
            </w:r>
            <w:r w:rsidRPr="00FA0B79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Programa de </w:t>
            </w:r>
            <w:r w:rsidR="002E3142">
              <w:rPr>
                <w:rFonts w:ascii="Montserrat" w:hAnsi="Montserrat" w:cs="Arial"/>
                <w:b/>
                <w:bCs/>
                <w:sz w:val="16"/>
                <w:szCs w:val="16"/>
              </w:rPr>
              <w:t>E</w:t>
            </w:r>
            <w:r w:rsidRPr="00FA0B79">
              <w:rPr>
                <w:rFonts w:ascii="Montserrat" w:hAnsi="Montserrat" w:cs="Arial"/>
                <w:b/>
                <w:bCs/>
                <w:sz w:val="16"/>
                <w:szCs w:val="16"/>
              </w:rPr>
              <w:t>valuación</w:t>
            </w:r>
            <w:r w:rsidR="00C16723">
              <w:rPr>
                <w:rFonts w:ascii="Montserrat" w:hAnsi="Montserrat" w:cs="Arial"/>
                <w:b/>
                <w:bCs/>
                <w:sz w:val="16"/>
                <w:szCs w:val="16"/>
              </w:rPr>
              <w:t>.</w:t>
            </w:r>
          </w:p>
          <w:p w14:paraId="7BA1DA08" w14:textId="6EC3923C" w:rsidR="00524B7B" w:rsidRPr="00FA0B79" w:rsidRDefault="00524B7B" w:rsidP="00524B7B">
            <w:pPr>
              <w:pStyle w:val="Prrafodelista"/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33" w:right="211"/>
              <w:jc w:val="both"/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es-MX"/>
              </w:rPr>
            </w:pPr>
            <w:r w:rsidRPr="00FA0B79">
              <w:rPr>
                <w:rStyle w:val="normaltextrun"/>
                <w:rFonts w:ascii="Montserrat" w:hAnsi="Montserrat" w:cs="Arial"/>
                <w:b/>
                <w:bCs/>
                <w:color w:val="000000"/>
                <w:sz w:val="16"/>
                <w:szCs w:val="16"/>
                <w:shd w:val="clear" w:color="auto" w:fill="FFFFFF"/>
              </w:rPr>
              <w:t>I.</w:t>
            </w:r>
            <w:r>
              <w:rPr>
                <w:rStyle w:val="normaltextrun"/>
                <w:rFonts w:ascii="Montserrat" w:hAnsi="Montserrat" w:cs="Arial"/>
                <w:b/>
                <w:bCs/>
                <w:color w:val="000000"/>
                <w:sz w:val="16"/>
                <w:szCs w:val="16"/>
                <w:shd w:val="clear" w:color="auto" w:fill="FFFFFF"/>
              </w:rPr>
              <w:t>2</w:t>
            </w:r>
            <w:r w:rsidRPr="00FA0B79">
              <w:rPr>
                <w:rStyle w:val="normaltextrun"/>
                <w:rFonts w:ascii="Montserrat" w:hAnsi="Montserrat" w:cs="Arial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. </w:t>
            </w:r>
            <w:r w:rsidRPr="00FA0B79">
              <w:rPr>
                <w:rFonts w:ascii="Montserrat" w:hAnsi="Montserrat" w:cs="Arial"/>
                <w:b/>
                <w:bCs/>
                <w:sz w:val="16"/>
                <w:szCs w:val="16"/>
              </w:rPr>
              <w:t>Programa Piloto</w:t>
            </w:r>
            <w:r w:rsidR="00C16723">
              <w:rPr>
                <w:rFonts w:ascii="Montserrat" w:hAnsi="Montserrat" w:cs="Arial"/>
                <w:b/>
                <w:bCs/>
                <w:sz w:val="16"/>
                <w:szCs w:val="16"/>
              </w:rPr>
              <w:t>.</w:t>
            </w:r>
          </w:p>
          <w:p w14:paraId="0B3662CA" w14:textId="636AF616" w:rsidR="00524B7B" w:rsidRPr="00FA0B79" w:rsidRDefault="00524B7B" w:rsidP="00524B7B">
            <w:pPr>
              <w:pStyle w:val="Prrafodelista"/>
              <w:widowControl w:val="0"/>
              <w:numPr>
                <w:ilvl w:val="0"/>
                <w:numId w:val="12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Style w:val="normaltextrun"/>
                <w:rFonts w:ascii="Montserrat" w:hAnsi="Montserrat" w:cs="Arial"/>
                <w:color w:val="000000" w:themeColor="text1"/>
                <w:sz w:val="16"/>
                <w:szCs w:val="16"/>
                <w:lang w:eastAsia="es-MX"/>
              </w:rPr>
            </w:pPr>
            <w:r w:rsidRPr="00FA0B79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Etapa extracción.</w:t>
            </w:r>
            <w:r w:rsidRPr="00FA0B79">
              <w:rPr>
                <w:rStyle w:val="normaltextrun"/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 xml:space="preserve"> Marque el </w:t>
            </w:r>
            <w:r w:rsidR="006B730F" w:rsidRPr="006B730F">
              <w:rPr>
                <w:rStyle w:val="normaltextrun"/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>círculo</w:t>
            </w:r>
            <w:r w:rsidRPr="00FA0B79">
              <w:rPr>
                <w:rStyle w:val="normaltextrun"/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 xml:space="preserve"> en caso de presentar un Pr</w:t>
            </w:r>
            <w:r w:rsidRPr="00FA0B79">
              <w:rPr>
                <w:rStyle w:val="normaltextrun"/>
                <w:rFonts w:ascii="Montserrat" w:hAnsi="Montserrat"/>
                <w:color w:val="000000"/>
                <w:sz w:val="16"/>
                <w:szCs w:val="16"/>
                <w:shd w:val="clear" w:color="auto" w:fill="FFFFFF"/>
              </w:rPr>
              <w:t>ograma de Aprovechamiento para la etapa extracción</w:t>
            </w:r>
            <w:r w:rsidRPr="00FA0B79">
              <w:rPr>
                <w:rStyle w:val="normaltextrun"/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>.</w:t>
            </w:r>
          </w:p>
          <w:p w14:paraId="11A8A9E9" w14:textId="10B19257" w:rsidR="00524B7B" w:rsidRPr="00FA0B79" w:rsidRDefault="00524B7B" w:rsidP="00524B7B">
            <w:pPr>
              <w:pStyle w:val="Prrafodelista"/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33" w:right="211"/>
              <w:jc w:val="both"/>
              <w:rPr>
                <w:rFonts w:ascii="Montserrat" w:hAnsi="Montserrat" w:cs="Arial"/>
                <w:sz w:val="16"/>
                <w:szCs w:val="16"/>
                <w:shd w:val="clear" w:color="auto" w:fill="FFFFFF"/>
              </w:rPr>
            </w:pPr>
            <w:r w:rsidRPr="00FA0B79">
              <w:rPr>
                <w:rStyle w:val="normaltextrun"/>
                <w:rFonts w:ascii="Montserrat" w:hAnsi="Montserrat" w:cs="Arial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II.1. </w:t>
            </w:r>
            <w:r w:rsidRPr="00FA0B79">
              <w:rPr>
                <w:rFonts w:ascii="Montserrat" w:hAnsi="Montserrat" w:cs="Arial"/>
                <w:b/>
                <w:bCs/>
                <w:sz w:val="16"/>
                <w:szCs w:val="16"/>
              </w:rPr>
              <w:t>Plan de Desarrollo</w:t>
            </w:r>
            <w:r w:rsidRPr="00FA0B79">
              <w:rPr>
                <w:rFonts w:ascii="Montserrat" w:hAnsi="Montserrat" w:cs="Arial"/>
                <w:sz w:val="16"/>
                <w:szCs w:val="16"/>
              </w:rPr>
              <w:t xml:space="preserve">. Cuando de manera secuencial, el Operador se encuentre realizando las actividades relacionadas con la Extracción. </w:t>
            </w:r>
            <w:r w:rsidRPr="00FA0B79">
              <w:rPr>
                <w:rFonts w:ascii="Montserrat" w:hAnsi="Montserrat" w:cs="Arial"/>
                <w:sz w:val="12"/>
                <w:szCs w:val="12"/>
              </w:rPr>
              <w:t>(Llenar Sección 4.1)</w:t>
            </w:r>
            <w:r w:rsidR="006D75C3">
              <w:rPr>
                <w:rFonts w:ascii="Montserrat" w:hAnsi="Montserrat" w:cs="Arial"/>
                <w:sz w:val="12"/>
                <w:szCs w:val="12"/>
              </w:rPr>
              <w:t>.</w:t>
            </w:r>
          </w:p>
          <w:p w14:paraId="0E8B15A2" w14:textId="6037FA97" w:rsidR="00524B7B" w:rsidRPr="00FA0B79" w:rsidRDefault="00524B7B" w:rsidP="00524B7B">
            <w:pPr>
              <w:pStyle w:val="Prrafodelista"/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33" w:right="211"/>
              <w:jc w:val="both"/>
              <w:rPr>
                <w:rFonts w:ascii="Montserrat" w:hAnsi="Montserrat" w:cs="Arial"/>
                <w:sz w:val="16"/>
                <w:szCs w:val="16"/>
                <w:shd w:val="clear" w:color="auto" w:fill="FFFFFF"/>
              </w:rPr>
            </w:pPr>
            <w:r w:rsidRPr="00FA0B79">
              <w:rPr>
                <w:rStyle w:val="normaltextrun"/>
                <w:rFonts w:ascii="Montserrat" w:hAnsi="Montserrat" w:cs="Arial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II.2. </w:t>
            </w:r>
            <w:r w:rsidRPr="00FA0B79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Programa de </w:t>
            </w:r>
            <w:r w:rsidR="002E3142">
              <w:rPr>
                <w:rFonts w:ascii="Montserrat" w:hAnsi="Montserrat" w:cs="Arial"/>
                <w:b/>
                <w:bCs/>
                <w:sz w:val="16"/>
                <w:szCs w:val="16"/>
              </w:rPr>
              <w:t>T</w:t>
            </w:r>
            <w:r w:rsidRPr="00FA0B79">
              <w:rPr>
                <w:rFonts w:ascii="Montserrat" w:hAnsi="Montserrat" w:cs="Arial"/>
                <w:b/>
                <w:bCs/>
                <w:sz w:val="16"/>
                <w:szCs w:val="16"/>
              </w:rPr>
              <w:t>ransición</w:t>
            </w:r>
            <w:r>
              <w:rPr>
                <w:rFonts w:ascii="Montserrat" w:hAnsi="Montserrat" w:cs="Arial"/>
                <w:sz w:val="16"/>
                <w:szCs w:val="16"/>
              </w:rPr>
              <w:t>.</w:t>
            </w:r>
            <w:r w:rsidRPr="00FA0B79">
              <w:rPr>
                <w:rFonts w:ascii="Montserrat" w:hAnsi="Montserrat" w:cs="Arial"/>
                <w:sz w:val="16"/>
                <w:szCs w:val="16"/>
              </w:rPr>
              <w:t xml:space="preserve"> Cuando el Operador se encuentre realizando las actividades relacionadas con la Extracción que permiten dar continuidad operativa, realizar actividades de Producción Temprana o en su caso revaluar el Campo o Yacimiento previamente descubierto. </w:t>
            </w:r>
            <w:r w:rsidRPr="00FA0B79">
              <w:rPr>
                <w:rFonts w:ascii="Montserrat" w:hAnsi="Montserrat" w:cs="Arial"/>
                <w:sz w:val="12"/>
                <w:szCs w:val="12"/>
              </w:rPr>
              <w:t>(Llenar Sección 4.2)</w:t>
            </w:r>
            <w:r w:rsidR="006D75C3">
              <w:rPr>
                <w:rFonts w:ascii="Montserrat" w:hAnsi="Montserrat" w:cs="Arial"/>
                <w:sz w:val="12"/>
                <w:szCs w:val="12"/>
              </w:rPr>
              <w:t>.</w:t>
            </w:r>
          </w:p>
          <w:p w14:paraId="2E710A32" w14:textId="77777777" w:rsidR="00524B7B" w:rsidRPr="009C423F" w:rsidRDefault="00524B7B" w:rsidP="00524B7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11"/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</w:pPr>
          </w:p>
          <w:p w14:paraId="41A0E5B3" w14:textId="19C14E54" w:rsidR="00524B7B" w:rsidRPr="00FA0B79" w:rsidRDefault="00524B7B" w:rsidP="00524B7B">
            <w:pPr>
              <w:ind w:right="205"/>
              <w:contextualSpacing/>
              <w:jc w:val="both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</w:pPr>
            <w:r w:rsidRPr="009C423F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Sección</w:t>
            </w:r>
            <w:r w:rsidRPr="009C423F">
              <w:rPr>
                <w:rFonts w:ascii="Montserrat" w:hAnsi="Montserrat" w:cs="Arial"/>
                <w:b/>
                <w:bCs/>
                <w:color w:val="000000"/>
                <w:spacing w:val="2"/>
                <w:sz w:val="16"/>
                <w:szCs w:val="16"/>
                <w:lang w:eastAsia="es-MX"/>
              </w:rPr>
              <w:t xml:space="preserve"> </w:t>
            </w:r>
            <w:r w:rsidRPr="009C423F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3. </w:t>
            </w:r>
            <w:r w:rsidRPr="00FA0B79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Documentación anexa al Programa de Aprovechamiento, durante la etapa exploratoria. </w:t>
            </w:r>
            <w:r w:rsidRPr="00FA0B79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>Seleccione los documentos que se anexan y que corresponden a la modalidad I de la Sección 2.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 xml:space="preserve"> </w:t>
            </w:r>
            <w:r>
              <w:rPr>
                <w:rFonts w:ascii="Montserrat" w:hAnsi="Montserrat" w:cs="Arial"/>
                <w:sz w:val="16"/>
                <w:szCs w:val="14"/>
              </w:rPr>
              <w:t>Las tablas</w:t>
            </w:r>
            <w:r w:rsidRPr="00C55548">
              <w:rPr>
                <w:rFonts w:ascii="Montserrat" w:hAnsi="Montserrat" w:cs="Arial"/>
                <w:sz w:val="16"/>
                <w:szCs w:val="14"/>
              </w:rPr>
              <w:t xml:space="preserve"> está</w:t>
            </w:r>
            <w:r>
              <w:rPr>
                <w:rFonts w:ascii="Montserrat" w:hAnsi="Montserrat" w:cs="Arial"/>
                <w:sz w:val="16"/>
                <w:szCs w:val="14"/>
              </w:rPr>
              <w:t>n</w:t>
            </w:r>
            <w:r w:rsidRPr="00C55548">
              <w:rPr>
                <w:rFonts w:ascii="Montserrat" w:hAnsi="Montserrat" w:cs="Arial"/>
                <w:sz w:val="16"/>
                <w:szCs w:val="14"/>
              </w:rPr>
              <w:t xml:space="preserve"> disponible</w:t>
            </w:r>
            <w:r>
              <w:rPr>
                <w:rFonts w:ascii="Montserrat" w:hAnsi="Montserrat" w:cs="Arial"/>
                <w:sz w:val="16"/>
                <w:szCs w:val="14"/>
              </w:rPr>
              <w:t>s</w:t>
            </w:r>
            <w:r w:rsidRPr="00C55548">
              <w:rPr>
                <w:rFonts w:ascii="Montserrat" w:hAnsi="Montserrat" w:cs="Arial"/>
                <w:sz w:val="16"/>
                <w:szCs w:val="14"/>
              </w:rPr>
              <w:t xml:space="preserve"> para su </w:t>
            </w:r>
            <w:r>
              <w:rPr>
                <w:rFonts w:ascii="Montserrat" w:hAnsi="Montserrat" w:cs="Arial"/>
                <w:sz w:val="16"/>
                <w:szCs w:val="14"/>
              </w:rPr>
              <w:t>descarga</w:t>
            </w:r>
            <w:r w:rsidRPr="00C55548">
              <w:rPr>
                <w:rFonts w:ascii="Montserrat" w:hAnsi="Montserrat" w:cs="Arial"/>
                <w:sz w:val="16"/>
                <w:szCs w:val="14"/>
              </w:rPr>
              <w:t xml:space="preserve"> en el portal electrónico </w:t>
            </w:r>
            <w:hyperlink r:id="rId10" w:history="1">
              <w:r w:rsidRPr="00C55548">
                <w:rPr>
                  <w:rStyle w:val="Hipervnculo"/>
                  <w:rFonts w:ascii="Montserrat" w:hAnsi="Montserrat" w:cs="Arial"/>
                  <w:sz w:val="16"/>
                  <w:szCs w:val="14"/>
                </w:rPr>
                <w:t>www.gob.mx/cnh</w:t>
              </w:r>
            </w:hyperlink>
          </w:p>
          <w:p w14:paraId="768850E3" w14:textId="0F74538B" w:rsidR="00524B7B" w:rsidRPr="00C55548" w:rsidRDefault="00524B7B" w:rsidP="00524B7B">
            <w:pPr>
              <w:pStyle w:val="Prrafodelista"/>
              <w:widowControl w:val="0"/>
              <w:numPr>
                <w:ilvl w:val="0"/>
                <w:numId w:val="11"/>
              </w:numPr>
              <w:kinsoku w:val="0"/>
              <w:overflowPunct w:val="0"/>
              <w:autoSpaceDE w:val="0"/>
              <w:autoSpaceDN w:val="0"/>
              <w:adjustRightInd w:val="0"/>
              <w:spacing w:before="8"/>
              <w:ind w:right="205"/>
              <w:jc w:val="both"/>
              <w:rPr>
                <w:rFonts w:ascii="Montserrat" w:hAnsi="Montserrat" w:cs="Arial"/>
                <w:sz w:val="16"/>
                <w:szCs w:val="16"/>
                <w:lang w:eastAsia="es-MX"/>
              </w:rPr>
            </w:pPr>
            <w:r w:rsidRPr="00C55548">
              <w:rPr>
                <w:rFonts w:ascii="Montserrat" w:hAnsi="Montserrat" w:cs="Arial"/>
                <w:b/>
                <w:bCs/>
                <w:sz w:val="16"/>
                <w:szCs w:val="14"/>
              </w:rPr>
              <w:t>Tabla I.1. Viabilidad Económica.</w:t>
            </w:r>
          </w:p>
          <w:p w14:paraId="5ABD83F5" w14:textId="20530190" w:rsidR="00524B7B" w:rsidRPr="00FA0B79" w:rsidRDefault="00524B7B" w:rsidP="00524B7B">
            <w:pPr>
              <w:pStyle w:val="Prrafodelista"/>
              <w:widowControl w:val="0"/>
              <w:numPr>
                <w:ilvl w:val="0"/>
                <w:numId w:val="11"/>
              </w:numPr>
              <w:kinsoku w:val="0"/>
              <w:overflowPunct w:val="0"/>
              <w:autoSpaceDE w:val="0"/>
              <w:autoSpaceDN w:val="0"/>
              <w:adjustRightInd w:val="0"/>
              <w:spacing w:before="8"/>
              <w:ind w:right="205"/>
              <w:jc w:val="both"/>
              <w:rPr>
                <w:rFonts w:ascii="Montserrat" w:hAnsi="Montserrat" w:cs="Arial"/>
                <w:b/>
                <w:bCs/>
                <w:sz w:val="16"/>
                <w:szCs w:val="14"/>
              </w:rPr>
            </w:pPr>
            <w:r w:rsidRPr="00FA0B79">
              <w:rPr>
                <w:rFonts w:ascii="Montserrat" w:hAnsi="Montserrat" w:cs="Arial"/>
                <w:b/>
                <w:bCs/>
                <w:sz w:val="16"/>
                <w:szCs w:val="14"/>
              </w:rPr>
              <w:t>Tabla I.2. Pronóstico de Gas por Aprovechar</w:t>
            </w:r>
            <w:r w:rsidR="00075E77">
              <w:rPr>
                <w:rFonts w:ascii="Montserrat" w:hAnsi="Montserrat" w:cs="Arial"/>
                <w:b/>
                <w:bCs/>
                <w:sz w:val="16"/>
                <w:szCs w:val="14"/>
              </w:rPr>
              <w:t>.</w:t>
            </w:r>
          </w:p>
          <w:p w14:paraId="24E36D28" w14:textId="762E3E40" w:rsidR="00524B7B" w:rsidRPr="00FA0B79" w:rsidRDefault="00524B7B" w:rsidP="00524B7B">
            <w:pPr>
              <w:pStyle w:val="Prrafodelista"/>
              <w:widowControl w:val="0"/>
              <w:numPr>
                <w:ilvl w:val="0"/>
                <w:numId w:val="11"/>
              </w:numPr>
              <w:kinsoku w:val="0"/>
              <w:overflowPunct w:val="0"/>
              <w:autoSpaceDE w:val="0"/>
              <w:autoSpaceDN w:val="0"/>
              <w:adjustRightInd w:val="0"/>
              <w:spacing w:before="8"/>
              <w:ind w:right="205"/>
              <w:jc w:val="both"/>
              <w:rPr>
                <w:rFonts w:ascii="Montserrat" w:hAnsi="Montserrat" w:cs="Arial"/>
                <w:b/>
                <w:bCs/>
                <w:sz w:val="16"/>
                <w:szCs w:val="14"/>
              </w:rPr>
            </w:pPr>
            <w:r w:rsidRPr="00FA0B79">
              <w:rPr>
                <w:rFonts w:ascii="Montserrat" w:hAnsi="Montserrat" w:cs="Arial"/>
                <w:b/>
                <w:bCs/>
                <w:sz w:val="16"/>
                <w:szCs w:val="14"/>
              </w:rPr>
              <w:t>Tabla I.3. Destrucción Controlada</w:t>
            </w:r>
            <w:r w:rsidR="00075E77">
              <w:rPr>
                <w:rFonts w:ascii="Montserrat" w:hAnsi="Montserrat" w:cs="Arial"/>
                <w:b/>
                <w:bCs/>
                <w:sz w:val="16"/>
                <w:szCs w:val="14"/>
              </w:rPr>
              <w:t>.</w:t>
            </w:r>
          </w:p>
          <w:p w14:paraId="03FABA82" w14:textId="44D1CE57" w:rsidR="00524B7B" w:rsidRPr="009C423F" w:rsidRDefault="00524B7B" w:rsidP="00524B7B">
            <w:pPr>
              <w:widowControl w:val="0"/>
              <w:autoSpaceDE w:val="0"/>
              <w:autoSpaceDN w:val="0"/>
              <w:adjustRightInd w:val="0"/>
              <w:ind w:right="205"/>
              <w:jc w:val="both"/>
              <w:textAlignment w:val="baseline"/>
              <w:rPr>
                <w:rFonts w:ascii="Montserrat" w:hAnsi="Montserrat" w:cs="Arial"/>
                <w:b/>
                <w:color w:val="000000"/>
                <w:sz w:val="16"/>
                <w:szCs w:val="16"/>
              </w:rPr>
            </w:pPr>
          </w:p>
          <w:p w14:paraId="3FE5B387" w14:textId="619C9A44" w:rsidR="00524B7B" w:rsidRPr="009C423F" w:rsidRDefault="00524B7B" w:rsidP="00524B7B">
            <w:pPr>
              <w:widowControl w:val="0"/>
              <w:autoSpaceDE w:val="0"/>
              <w:autoSpaceDN w:val="0"/>
              <w:adjustRightInd w:val="0"/>
              <w:ind w:right="205"/>
              <w:jc w:val="both"/>
              <w:textAlignment w:val="baseline"/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</w:pPr>
            <w:r w:rsidRPr="009C423F">
              <w:rPr>
                <w:rFonts w:ascii="Montserrat" w:hAnsi="Montserrat" w:cs="Arial"/>
                <w:b/>
                <w:color w:val="000000"/>
                <w:sz w:val="16"/>
                <w:szCs w:val="16"/>
              </w:rPr>
              <w:t xml:space="preserve">Sección 4. Documentación anexa al Programa de Aprovechamiento, durante la etapa de extracción. </w:t>
            </w:r>
            <w:r w:rsidRPr="009C423F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Seleccione los documentos que se anexan y que corresponden a la modalidad II de la Sección 2.</w:t>
            </w:r>
          </w:p>
          <w:p w14:paraId="4FD70263" w14:textId="3A30D555" w:rsidR="00524B7B" w:rsidRPr="009C423F" w:rsidRDefault="00524B7B" w:rsidP="00524B7B">
            <w:pPr>
              <w:widowControl w:val="0"/>
              <w:autoSpaceDE w:val="0"/>
              <w:autoSpaceDN w:val="0"/>
              <w:adjustRightInd w:val="0"/>
              <w:ind w:right="205"/>
              <w:jc w:val="both"/>
              <w:textAlignment w:val="baseline"/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</w:pPr>
          </w:p>
          <w:p w14:paraId="7E74FB3C" w14:textId="73A9714A" w:rsidR="00524B7B" w:rsidRPr="009C423F" w:rsidRDefault="00524B7B" w:rsidP="00524B7B">
            <w:pPr>
              <w:widowControl w:val="0"/>
              <w:autoSpaceDE w:val="0"/>
              <w:autoSpaceDN w:val="0"/>
              <w:adjustRightInd w:val="0"/>
              <w:ind w:right="205"/>
              <w:jc w:val="both"/>
              <w:textAlignment w:val="baseline"/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</w:pPr>
            <w:r w:rsidRPr="00F43512">
              <w:rPr>
                <w:rFonts w:ascii="Montserrat" w:hAnsi="Montserrat"/>
                <w:b/>
                <w:bCs/>
                <w:sz w:val="16"/>
                <w:szCs w:val="16"/>
              </w:rPr>
              <w:t>4.1.</w:t>
            </w:r>
            <w:r w:rsidRPr="009C423F">
              <w:rPr>
                <w:rFonts w:ascii="Montserrat" w:hAnsi="Montserrat"/>
                <w:sz w:val="16"/>
                <w:szCs w:val="16"/>
              </w:rPr>
              <w:t xml:space="preserve"> </w:t>
            </w:r>
            <w:r w:rsidRPr="00631307">
              <w:rPr>
                <w:rFonts w:ascii="Montserrat" w:hAnsi="Montserrat"/>
                <w:b/>
                <w:bCs/>
                <w:sz w:val="16"/>
                <w:szCs w:val="16"/>
              </w:rPr>
              <w:t>Programa de Aprovechamiento relativo al Plan de Desarrollo.</w:t>
            </w:r>
            <w:r w:rsidRPr="009C423F">
              <w:rPr>
                <w:rFonts w:ascii="Montserrat" w:hAnsi="Montserrat"/>
                <w:sz w:val="16"/>
                <w:szCs w:val="16"/>
              </w:rPr>
              <w:t xml:space="preserve"> </w:t>
            </w:r>
            <w:r>
              <w:rPr>
                <w:rFonts w:ascii="Montserrat" w:hAnsi="Montserrat" w:cs="Arial"/>
                <w:sz w:val="16"/>
                <w:szCs w:val="14"/>
              </w:rPr>
              <w:t>Las tablas</w:t>
            </w:r>
            <w:r w:rsidRPr="00C55548">
              <w:rPr>
                <w:rFonts w:ascii="Montserrat" w:hAnsi="Montserrat" w:cs="Arial"/>
                <w:sz w:val="16"/>
                <w:szCs w:val="14"/>
              </w:rPr>
              <w:t xml:space="preserve"> está</w:t>
            </w:r>
            <w:r>
              <w:rPr>
                <w:rFonts w:ascii="Montserrat" w:hAnsi="Montserrat" w:cs="Arial"/>
                <w:sz w:val="16"/>
                <w:szCs w:val="14"/>
              </w:rPr>
              <w:t>n</w:t>
            </w:r>
            <w:r w:rsidRPr="00C55548">
              <w:rPr>
                <w:rFonts w:ascii="Montserrat" w:hAnsi="Montserrat" w:cs="Arial"/>
                <w:sz w:val="16"/>
                <w:szCs w:val="14"/>
              </w:rPr>
              <w:t xml:space="preserve"> disponible</w:t>
            </w:r>
            <w:r>
              <w:rPr>
                <w:rFonts w:ascii="Montserrat" w:hAnsi="Montserrat" w:cs="Arial"/>
                <w:sz w:val="16"/>
                <w:szCs w:val="14"/>
              </w:rPr>
              <w:t>s</w:t>
            </w:r>
            <w:r w:rsidRPr="00C55548">
              <w:rPr>
                <w:rFonts w:ascii="Montserrat" w:hAnsi="Montserrat" w:cs="Arial"/>
                <w:sz w:val="16"/>
                <w:szCs w:val="14"/>
              </w:rPr>
              <w:t xml:space="preserve"> para su </w:t>
            </w:r>
            <w:r>
              <w:rPr>
                <w:rFonts w:ascii="Montserrat" w:hAnsi="Montserrat" w:cs="Arial"/>
                <w:sz w:val="16"/>
                <w:szCs w:val="14"/>
              </w:rPr>
              <w:t>descarga</w:t>
            </w:r>
            <w:r w:rsidRPr="00C55548">
              <w:rPr>
                <w:rFonts w:ascii="Montserrat" w:hAnsi="Montserrat" w:cs="Arial"/>
                <w:sz w:val="16"/>
                <w:szCs w:val="14"/>
              </w:rPr>
              <w:t xml:space="preserve"> en el portal electrónico </w:t>
            </w:r>
            <w:hyperlink r:id="rId11" w:history="1">
              <w:r w:rsidRPr="00C55548">
                <w:rPr>
                  <w:rStyle w:val="Hipervnculo"/>
                  <w:rFonts w:ascii="Montserrat" w:hAnsi="Montserrat" w:cs="Arial"/>
                  <w:sz w:val="16"/>
                  <w:szCs w:val="14"/>
                </w:rPr>
                <w:t>www.gob.mx/cnh</w:t>
              </w:r>
            </w:hyperlink>
          </w:p>
          <w:p w14:paraId="6913BFBC" w14:textId="5A42C25C" w:rsidR="00524B7B" w:rsidRPr="00FA0B79" w:rsidRDefault="00524B7B" w:rsidP="00524B7B">
            <w:pPr>
              <w:pStyle w:val="Prrafodelista"/>
              <w:widowControl w:val="0"/>
              <w:numPr>
                <w:ilvl w:val="0"/>
                <w:numId w:val="10"/>
              </w:numPr>
              <w:kinsoku w:val="0"/>
              <w:overflowPunct w:val="0"/>
              <w:autoSpaceDE w:val="0"/>
              <w:autoSpaceDN w:val="0"/>
              <w:adjustRightInd w:val="0"/>
              <w:spacing w:before="8"/>
              <w:ind w:right="205"/>
              <w:jc w:val="both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FA0B79">
              <w:rPr>
                <w:rFonts w:ascii="Montserrat" w:hAnsi="Montserrat" w:cs="Arial"/>
                <w:b/>
                <w:bCs/>
                <w:sz w:val="16"/>
                <w:szCs w:val="16"/>
              </w:rPr>
              <w:t>Tabla II. 1. Características y Componentes.</w:t>
            </w:r>
          </w:p>
          <w:p w14:paraId="35AF7FFD" w14:textId="29FD0B55" w:rsidR="00524B7B" w:rsidRPr="00524B7B" w:rsidRDefault="00524B7B" w:rsidP="00524B7B">
            <w:pPr>
              <w:pStyle w:val="Prrafodelista"/>
              <w:widowControl w:val="0"/>
              <w:numPr>
                <w:ilvl w:val="0"/>
                <w:numId w:val="10"/>
              </w:numPr>
              <w:kinsoku w:val="0"/>
              <w:overflowPunct w:val="0"/>
              <w:autoSpaceDE w:val="0"/>
              <w:autoSpaceDN w:val="0"/>
              <w:adjustRightInd w:val="0"/>
              <w:spacing w:before="8"/>
              <w:ind w:right="205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FA0B79">
              <w:rPr>
                <w:rFonts w:ascii="Montserrat" w:hAnsi="Montserrat" w:cs="Arial"/>
                <w:b/>
                <w:bCs/>
                <w:sz w:val="16"/>
                <w:szCs w:val="16"/>
              </w:rPr>
              <w:t>Tabla II. 2. Pronóstico Mensual.</w:t>
            </w:r>
          </w:p>
          <w:p w14:paraId="3D8E3A0F" w14:textId="231DF586" w:rsidR="00524B7B" w:rsidRDefault="00524B7B" w:rsidP="00524B7B">
            <w:pPr>
              <w:pStyle w:val="Prrafodelista"/>
              <w:widowControl w:val="0"/>
              <w:numPr>
                <w:ilvl w:val="0"/>
                <w:numId w:val="10"/>
              </w:numPr>
              <w:kinsoku w:val="0"/>
              <w:overflowPunct w:val="0"/>
              <w:autoSpaceDE w:val="0"/>
              <w:autoSpaceDN w:val="0"/>
              <w:adjustRightInd w:val="0"/>
              <w:spacing w:before="8"/>
              <w:ind w:right="205"/>
              <w:jc w:val="both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524B7B">
              <w:rPr>
                <w:rFonts w:ascii="Montserrat" w:hAnsi="Montserrat" w:cs="Arial"/>
                <w:b/>
                <w:bCs/>
                <w:sz w:val="16"/>
                <w:szCs w:val="16"/>
              </w:rPr>
              <w:t>Tabla II.3. Pronóstico Anual.</w:t>
            </w:r>
          </w:p>
          <w:p w14:paraId="33A4741A" w14:textId="3466A46D" w:rsidR="00505BFB" w:rsidRPr="00C93232" w:rsidRDefault="00B91F6D" w:rsidP="00524B7B">
            <w:pPr>
              <w:pStyle w:val="Prrafodelista"/>
              <w:widowControl w:val="0"/>
              <w:numPr>
                <w:ilvl w:val="0"/>
                <w:numId w:val="10"/>
              </w:numPr>
              <w:kinsoku w:val="0"/>
              <w:overflowPunct w:val="0"/>
              <w:autoSpaceDE w:val="0"/>
              <w:autoSpaceDN w:val="0"/>
              <w:adjustRightInd w:val="0"/>
              <w:spacing w:before="8"/>
              <w:ind w:right="205"/>
              <w:jc w:val="both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C93232">
              <w:rPr>
                <w:rFonts w:ascii="Montserrat" w:hAnsi="Montserrat"/>
                <w:b/>
                <w:bCs/>
                <w:sz w:val="16"/>
                <w:szCs w:val="16"/>
              </w:rPr>
              <w:t xml:space="preserve">Máxima relación gas </w:t>
            </w:r>
            <w:r w:rsidR="00BC24AF">
              <w:rPr>
                <w:rFonts w:ascii="Montserrat" w:hAnsi="Montserrat"/>
                <w:b/>
                <w:bCs/>
                <w:sz w:val="16"/>
                <w:szCs w:val="16"/>
              </w:rPr>
              <w:t>–</w:t>
            </w:r>
            <w:r w:rsidRPr="00C93232">
              <w:rPr>
                <w:rFonts w:ascii="Montserrat" w:hAnsi="Montserrat"/>
                <w:b/>
                <w:bCs/>
                <w:sz w:val="16"/>
                <w:szCs w:val="16"/>
              </w:rPr>
              <w:t xml:space="preserve"> aceite</w:t>
            </w:r>
            <w:r w:rsidR="00BC24AF">
              <w:rPr>
                <w:rFonts w:ascii="Montserrat" w:hAnsi="Montserrat"/>
                <w:b/>
                <w:bCs/>
                <w:sz w:val="16"/>
                <w:szCs w:val="16"/>
              </w:rPr>
              <w:t>.</w:t>
            </w:r>
          </w:p>
          <w:p w14:paraId="7A3CB87B" w14:textId="1268E48F" w:rsidR="00524B7B" w:rsidRPr="009C423F" w:rsidRDefault="00524B7B" w:rsidP="00524B7B">
            <w:pPr>
              <w:widowControl w:val="0"/>
              <w:autoSpaceDE w:val="0"/>
              <w:autoSpaceDN w:val="0"/>
              <w:adjustRightInd w:val="0"/>
              <w:ind w:right="205"/>
              <w:jc w:val="both"/>
              <w:textAlignment w:val="baseline"/>
              <w:rPr>
                <w:rFonts w:ascii="Montserrat" w:hAnsi="Montserrat" w:cs="Arial"/>
                <w:b/>
                <w:color w:val="000000"/>
                <w:sz w:val="16"/>
                <w:szCs w:val="16"/>
              </w:rPr>
            </w:pPr>
          </w:p>
          <w:p w14:paraId="5D150BAD" w14:textId="394A646F" w:rsidR="00524B7B" w:rsidRDefault="00524B7B" w:rsidP="00524B7B">
            <w:pPr>
              <w:widowControl w:val="0"/>
              <w:autoSpaceDE w:val="0"/>
              <w:autoSpaceDN w:val="0"/>
              <w:adjustRightInd w:val="0"/>
              <w:ind w:right="205"/>
              <w:jc w:val="both"/>
              <w:textAlignment w:val="baseline"/>
              <w:rPr>
                <w:rFonts w:ascii="Montserrat" w:hAnsi="Montserrat"/>
                <w:sz w:val="16"/>
                <w:szCs w:val="16"/>
              </w:rPr>
            </w:pPr>
            <w:r w:rsidRPr="00631307">
              <w:rPr>
                <w:rFonts w:ascii="Montserrat" w:hAnsi="Montserrat"/>
                <w:b/>
                <w:bCs/>
                <w:sz w:val="16"/>
                <w:szCs w:val="16"/>
              </w:rPr>
              <w:t>4.2. Programa de Aprovechamiento relativo al Programa de Transición.</w:t>
            </w:r>
            <w:r>
              <w:rPr>
                <w:rFonts w:ascii="Montserrat" w:hAnsi="Montserrat"/>
                <w:sz w:val="16"/>
                <w:szCs w:val="16"/>
              </w:rPr>
              <w:t xml:space="preserve"> </w:t>
            </w:r>
            <w:r>
              <w:rPr>
                <w:rFonts w:ascii="Montserrat" w:hAnsi="Montserrat" w:cs="Arial"/>
                <w:sz w:val="16"/>
                <w:szCs w:val="14"/>
              </w:rPr>
              <w:t>Las tablas</w:t>
            </w:r>
            <w:r w:rsidRPr="00C55548">
              <w:rPr>
                <w:rFonts w:ascii="Montserrat" w:hAnsi="Montserrat" w:cs="Arial"/>
                <w:sz w:val="16"/>
                <w:szCs w:val="14"/>
              </w:rPr>
              <w:t xml:space="preserve"> está</w:t>
            </w:r>
            <w:r>
              <w:rPr>
                <w:rFonts w:ascii="Montserrat" w:hAnsi="Montserrat" w:cs="Arial"/>
                <w:sz w:val="16"/>
                <w:szCs w:val="14"/>
              </w:rPr>
              <w:t>n</w:t>
            </w:r>
            <w:r w:rsidRPr="00C55548">
              <w:rPr>
                <w:rFonts w:ascii="Montserrat" w:hAnsi="Montserrat" w:cs="Arial"/>
                <w:sz w:val="16"/>
                <w:szCs w:val="14"/>
              </w:rPr>
              <w:t xml:space="preserve"> disponible</w:t>
            </w:r>
            <w:r>
              <w:rPr>
                <w:rFonts w:ascii="Montserrat" w:hAnsi="Montserrat" w:cs="Arial"/>
                <w:sz w:val="16"/>
                <w:szCs w:val="14"/>
              </w:rPr>
              <w:t>s</w:t>
            </w:r>
            <w:r w:rsidRPr="00C55548">
              <w:rPr>
                <w:rFonts w:ascii="Montserrat" w:hAnsi="Montserrat" w:cs="Arial"/>
                <w:sz w:val="16"/>
                <w:szCs w:val="14"/>
              </w:rPr>
              <w:t xml:space="preserve"> para su </w:t>
            </w:r>
            <w:r>
              <w:rPr>
                <w:rFonts w:ascii="Montserrat" w:hAnsi="Montserrat" w:cs="Arial"/>
                <w:sz w:val="16"/>
                <w:szCs w:val="14"/>
              </w:rPr>
              <w:t>descarga</w:t>
            </w:r>
            <w:r w:rsidRPr="00C55548">
              <w:rPr>
                <w:rFonts w:ascii="Montserrat" w:hAnsi="Montserrat" w:cs="Arial"/>
                <w:sz w:val="16"/>
                <w:szCs w:val="14"/>
              </w:rPr>
              <w:t xml:space="preserve"> en el portal electrónico </w:t>
            </w:r>
            <w:hyperlink r:id="rId12" w:history="1">
              <w:r w:rsidRPr="00C55548">
                <w:rPr>
                  <w:rStyle w:val="Hipervnculo"/>
                  <w:rFonts w:ascii="Montserrat" w:hAnsi="Montserrat" w:cs="Arial"/>
                  <w:sz w:val="16"/>
                  <w:szCs w:val="14"/>
                </w:rPr>
                <w:t>www.gob.mx/cnh</w:t>
              </w:r>
            </w:hyperlink>
          </w:p>
          <w:p w14:paraId="7BA01613" w14:textId="782D8FAE" w:rsidR="00524B7B" w:rsidRPr="00295308" w:rsidRDefault="00524B7B" w:rsidP="00524B7B">
            <w:pPr>
              <w:pStyle w:val="Prrafodelist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801" w:right="205" w:hanging="567"/>
              <w:jc w:val="both"/>
              <w:textAlignment w:val="baseline"/>
              <w:rPr>
                <w:rFonts w:ascii="Montserrat" w:eastAsia="Montserrat" w:hAnsi="Montserrat" w:cs="Montserrat"/>
                <w:b/>
                <w:bCs/>
                <w:color w:val="000000" w:themeColor="text1"/>
                <w:sz w:val="16"/>
                <w:szCs w:val="16"/>
              </w:rPr>
            </w:pPr>
            <w:r w:rsidRPr="00295308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Tabla II.1. Características y Componentes</w:t>
            </w:r>
            <w:r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.</w:t>
            </w:r>
          </w:p>
          <w:p w14:paraId="477BE0FF" w14:textId="1EEAA8EA" w:rsidR="00524B7B" w:rsidRPr="00BC24AF" w:rsidRDefault="00524B7B" w:rsidP="00524B7B">
            <w:pPr>
              <w:pStyle w:val="Prrafodelist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801" w:right="205" w:hanging="567"/>
              <w:jc w:val="both"/>
              <w:textAlignment w:val="baseline"/>
              <w:rPr>
                <w:rFonts w:ascii="Montserrat" w:hAnsi="Montserrat"/>
              </w:rPr>
            </w:pPr>
            <w:r w:rsidRPr="00295308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Tabla II.2. Pronóstico Mensual</w:t>
            </w:r>
            <w:r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>.</w:t>
            </w:r>
          </w:p>
          <w:p w14:paraId="1B09CECB" w14:textId="7C0C491B" w:rsidR="00B91F6D" w:rsidRPr="00C93232" w:rsidRDefault="00B91F6D" w:rsidP="00524B7B">
            <w:pPr>
              <w:pStyle w:val="Prrafodelist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801" w:right="205" w:hanging="567"/>
              <w:jc w:val="both"/>
              <w:textAlignment w:val="baseline"/>
              <w:rPr>
                <w:rFonts w:ascii="Montserrat" w:hAnsi="Montserrat"/>
                <w:b/>
                <w:bCs/>
              </w:rPr>
            </w:pPr>
            <w:r w:rsidRPr="00C93232">
              <w:rPr>
                <w:rFonts w:ascii="Montserrat" w:hAnsi="Montserrat"/>
                <w:b/>
                <w:bCs/>
                <w:sz w:val="16"/>
                <w:szCs w:val="16"/>
              </w:rPr>
              <w:t xml:space="preserve">Máxima relación gas </w:t>
            </w:r>
            <w:r w:rsidR="00BC24AF">
              <w:rPr>
                <w:rFonts w:ascii="Montserrat" w:hAnsi="Montserrat"/>
                <w:b/>
                <w:bCs/>
                <w:sz w:val="16"/>
                <w:szCs w:val="16"/>
              </w:rPr>
              <w:t>–</w:t>
            </w:r>
            <w:r w:rsidRPr="00C93232">
              <w:rPr>
                <w:rFonts w:ascii="Montserrat" w:hAnsi="Montserrat"/>
                <w:b/>
                <w:bCs/>
                <w:sz w:val="16"/>
                <w:szCs w:val="16"/>
              </w:rPr>
              <w:t xml:space="preserve"> aceite</w:t>
            </w:r>
            <w:r w:rsidR="00BC24AF">
              <w:rPr>
                <w:rFonts w:ascii="Montserrat" w:hAnsi="Montserrat"/>
                <w:b/>
                <w:bCs/>
                <w:sz w:val="16"/>
                <w:szCs w:val="16"/>
              </w:rPr>
              <w:t>.</w:t>
            </w:r>
          </w:p>
          <w:p w14:paraId="463A93D7" w14:textId="77777777" w:rsidR="00524B7B" w:rsidRPr="009C423F" w:rsidRDefault="00524B7B" w:rsidP="00524B7B">
            <w:pPr>
              <w:widowControl w:val="0"/>
              <w:autoSpaceDE w:val="0"/>
              <w:autoSpaceDN w:val="0"/>
              <w:adjustRightInd w:val="0"/>
              <w:ind w:right="205"/>
              <w:jc w:val="both"/>
              <w:textAlignment w:val="baseline"/>
              <w:rPr>
                <w:rFonts w:ascii="Montserrat" w:hAnsi="Montserrat" w:cs="Arial"/>
                <w:b/>
                <w:color w:val="000000"/>
                <w:sz w:val="10"/>
                <w:szCs w:val="16"/>
              </w:rPr>
            </w:pPr>
          </w:p>
          <w:p w14:paraId="070F1383" w14:textId="77777777" w:rsidR="00524B7B" w:rsidRDefault="00524B7B" w:rsidP="00524B7B">
            <w:pPr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9C423F">
              <w:rPr>
                <w:rFonts w:ascii="Montserrat" w:hAnsi="Montserrat" w:cs="Arial"/>
                <w:b/>
                <w:sz w:val="16"/>
                <w:szCs w:val="16"/>
              </w:rPr>
              <w:t>Fundamento Jurídico:</w:t>
            </w:r>
            <w:r w:rsidRPr="009C423F">
              <w:rPr>
                <w:rFonts w:ascii="Montserrat" w:hAnsi="Montserrat" w:cs="Arial"/>
                <w:sz w:val="16"/>
                <w:szCs w:val="16"/>
              </w:rPr>
              <w:t xml:space="preserve"> Artículos 10</w:t>
            </w:r>
            <w:r>
              <w:rPr>
                <w:rFonts w:ascii="Montserrat" w:hAnsi="Montserrat" w:cs="Arial"/>
                <w:sz w:val="16"/>
                <w:szCs w:val="16"/>
              </w:rPr>
              <w:t xml:space="preserve">, </w:t>
            </w:r>
            <w:r w:rsidR="008C1E32">
              <w:rPr>
                <w:rFonts w:ascii="Montserrat" w:hAnsi="Montserrat" w:cs="Arial"/>
                <w:sz w:val="16"/>
                <w:szCs w:val="16"/>
              </w:rPr>
              <w:t>19 y 21</w:t>
            </w:r>
            <w:r w:rsidRPr="009C423F">
              <w:rPr>
                <w:rFonts w:ascii="Montserrat" w:hAnsi="Montserrat" w:cs="Arial"/>
                <w:sz w:val="16"/>
                <w:szCs w:val="16"/>
              </w:rPr>
              <w:t xml:space="preserve"> de las Disposiciones para el </w:t>
            </w:r>
            <w:r w:rsidR="005E1769">
              <w:rPr>
                <w:rFonts w:ascii="Montserrat" w:hAnsi="Montserrat" w:cs="Arial"/>
                <w:sz w:val="16"/>
                <w:szCs w:val="16"/>
              </w:rPr>
              <w:t>A</w:t>
            </w:r>
            <w:r w:rsidRPr="009C423F">
              <w:rPr>
                <w:rFonts w:ascii="Montserrat" w:hAnsi="Montserrat" w:cs="Arial"/>
                <w:sz w:val="16"/>
                <w:szCs w:val="16"/>
              </w:rPr>
              <w:t xml:space="preserve">provechamiento del </w:t>
            </w:r>
            <w:r w:rsidR="005E1769">
              <w:rPr>
                <w:rFonts w:ascii="Montserrat" w:hAnsi="Montserrat" w:cs="Arial"/>
                <w:sz w:val="16"/>
                <w:szCs w:val="16"/>
              </w:rPr>
              <w:t>G</w:t>
            </w:r>
            <w:r w:rsidRPr="009C423F">
              <w:rPr>
                <w:rFonts w:ascii="Montserrat" w:hAnsi="Montserrat" w:cs="Arial"/>
                <w:sz w:val="16"/>
                <w:szCs w:val="16"/>
              </w:rPr>
              <w:t xml:space="preserve">as </w:t>
            </w:r>
            <w:r w:rsidR="005E1769">
              <w:rPr>
                <w:rFonts w:ascii="Montserrat" w:hAnsi="Montserrat" w:cs="Arial"/>
                <w:sz w:val="16"/>
                <w:szCs w:val="16"/>
              </w:rPr>
              <w:t>N</w:t>
            </w:r>
            <w:r w:rsidRPr="009C423F">
              <w:rPr>
                <w:rFonts w:ascii="Montserrat" w:hAnsi="Montserrat" w:cs="Arial"/>
                <w:sz w:val="16"/>
                <w:szCs w:val="16"/>
              </w:rPr>
              <w:t>atural</w:t>
            </w:r>
            <w:r w:rsidR="00BC24AF">
              <w:rPr>
                <w:rFonts w:ascii="Montserrat" w:hAnsi="Montserrat" w:cs="Arial"/>
                <w:sz w:val="16"/>
                <w:szCs w:val="16"/>
              </w:rPr>
              <w:t>,</w:t>
            </w:r>
            <w:r w:rsidRPr="009C423F">
              <w:rPr>
                <w:rFonts w:ascii="Montserrat" w:hAnsi="Montserrat" w:cs="Arial"/>
                <w:sz w:val="16"/>
                <w:szCs w:val="16"/>
              </w:rPr>
              <w:t xml:space="preserve"> artículos 15 y 19 de la Ley Federal de Procedimiento Administrativo.</w:t>
            </w:r>
          </w:p>
          <w:p w14:paraId="50468A54" w14:textId="51651892" w:rsidR="00FA2EAE" w:rsidRPr="00FA2EAE" w:rsidRDefault="00FA2EAE" w:rsidP="00524B7B">
            <w:pPr>
              <w:jc w:val="both"/>
              <w:rPr>
                <w:rFonts w:ascii="Montserrat" w:hAnsi="Montserrat" w:cs="Arial"/>
                <w:sz w:val="10"/>
                <w:szCs w:val="10"/>
              </w:rPr>
            </w:pPr>
          </w:p>
        </w:tc>
      </w:tr>
      <w:bookmarkEnd w:id="0"/>
    </w:tbl>
    <w:p w14:paraId="4AD22384" w14:textId="77777777" w:rsidR="00685809" w:rsidRPr="009C423F" w:rsidRDefault="00685809" w:rsidP="00214786">
      <w:pPr>
        <w:tabs>
          <w:tab w:val="left" w:pos="5702"/>
        </w:tabs>
        <w:rPr>
          <w:rFonts w:ascii="Montserrat" w:hAnsi="Montserrat" w:cs="Arial"/>
        </w:rPr>
      </w:pPr>
    </w:p>
    <w:sectPr w:rsidR="00685809" w:rsidRPr="009C423F" w:rsidSect="00561E66">
      <w:headerReference w:type="default" r:id="rId13"/>
      <w:footerReference w:type="default" r:id="rId14"/>
      <w:pgSz w:w="12240" w:h="15840"/>
      <w:pgMar w:top="851" w:right="900" w:bottom="851" w:left="851" w:header="851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502AF" w14:textId="77777777" w:rsidR="008D7669" w:rsidRDefault="008D7669" w:rsidP="00A035FA">
      <w:r>
        <w:separator/>
      </w:r>
    </w:p>
  </w:endnote>
  <w:endnote w:type="continuationSeparator" w:id="0">
    <w:p w14:paraId="7FB67D24" w14:textId="77777777" w:rsidR="008D7669" w:rsidRDefault="008D7669" w:rsidP="00A035FA">
      <w:r>
        <w:continuationSeparator/>
      </w:r>
    </w:p>
  </w:endnote>
  <w:endnote w:type="continuationNotice" w:id="1">
    <w:p w14:paraId="70890423" w14:textId="77777777" w:rsidR="008D7669" w:rsidRDefault="008D76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DA503" w14:textId="41777A5B" w:rsidR="0026000F" w:rsidRPr="00126D3D" w:rsidRDefault="00FA5192" w:rsidP="00126D3D">
    <w:pPr>
      <w:pStyle w:val="Piedepgina"/>
      <w:ind w:right="141"/>
      <w:jc w:val="right"/>
      <w:rPr>
        <w:rFonts w:ascii="Arial" w:hAnsi="Arial" w:cs="Arial"/>
      </w:rPr>
    </w:pPr>
    <w:r w:rsidRPr="00EE58EF">
      <w:rPr>
        <w:rFonts w:ascii="Montserrat" w:eastAsia="Arial" w:hAnsi="Montserrat" w:cs="Arial"/>
        <w:noProof/>
        <w:sz w:val="16"/>
        <w:szCs w:val="16"/>
        <w:lang w:val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F9DD1D2" wp14:editId="0207B757">
              <wp:simplePos x="0" y="0"/>
              <wp:positionH relativeFrom="column">
                <wp:posOffset>4476458</wp:posOffset>
              </wp:positionH>
              <wp:positionV relativeFrom="paragraph">
                <wp:posOffset>1922</wp:posOffset>
              </wp:positionV>
              <wp:extent cx="2187507" cy="1219200"/>
              <wp:effectExtent l="0" t="0" r="0" b="0"/>
              <wp:wrapNone/>
              <wp:docPr id="16" name="Cuadro de tex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87507" cy="1219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3F4F6AE" w14:textId="77777777" w:rsidR="00FA5192" w:rsidRPr="005D1AB4" w:rsidRDefault="00FA5192" w:rsidP="00FA5192">
                          <w:pPr>
                            <w:jc w:val="both"/>
                            <w:rPr>
                              <w:rFonts w:ascii="Montserrat" w:hAnsi="Montserrat" w:cs="Arial"/>
                              <w:b/>
                              <w:bCs/>
                              <w:sz w:val="12"/>
                              <w:szCs w:val="12"/>
                              <w:lang w:val="es-ES_tradnl"/>
                            </w:rPr>
                          </w:pPr>
                          <w:r w:rsidRPr="005D1AB4">
                            <w:rPr>
                              <w:rFonts w:ascii="Montserrat" w:hAnsi="Montserrat" w:cs="Arial"/>
                              <w:b/>
                              <w:bCs/>
                              <w:sz w:val="12"/>
                              <w:szCs w:val="12"/>
                              <w:lang w:val="es-ES_tradnl"/>
                            </w:rPr>
                            <w:t>Contacto:</w:t>
                          </w:r>
                        </w:p>
                        <w:p w14:paraId="37A82D4E" w14:textId="77777777" w:rsidR="00FA5192" w:rsidRPr="005A30A3" w:rsidRDefault="00FA5192" w:rsidP="00FA5192">
                          <w:pPr>
                            <w:jc w:val="both"/>
                            <w:rPr>
                              <w:rFonts w:ascii="Montserrat" w:hAnsi="Montserrat" w:cs="Arial"/>
                              <w:sz w:val="12"/>
                              <w:szCs w:val="12"/>
                            </w:rPr>
                          </w:pPr>
                          <w:r w:rsidRPr="005A30A3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 xml:space="preserve">Avenida Patriotismo 580, colonia Nonoalco, </w:t>
                          </w:r>
                          <w:r w:rsidRPr="005A30A3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br/>
                            <w:t>C.P. 03700, Benito Juárez, Ciudad de México</w:t>
                          </w:r>
                        </w:p>
                        <w:p w14:paraId="49DED6BD" w14:textId="5D70E5CD" w:rsidR="00FA5192" w:rsidRPr="005A30A3" w:rsidRDefault="00FA5192" w:rsidP="00FA5192">
                          <w:pPr>
                            <w:jc w:val="both"/>
                            <w:rPr>
                              <w:rFonts w:ascii="Montserrat" w:hAnsi="Montserrat" w:cs="Arial"/>
                              <w:sz w:val="12"/>
                              <w:szCs w:val="12"/>
                            </w:rPr>
                          </w:pPr>
                          <w:r w:rsidRPr="005A30A3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 xml:space="preserve">Tel: 55 4774-6500 </w:t>
                          </w:r>
                        </w:p>
                        <w:p w14:paraId="04E0DC7E" w14:textId="02CBBF27" w:rsidR="00FA5192" w:rsidRPr="00832E9F" w:rsidRDefault="00FA5192" w:rsidP="00FA5192">
                          <w:pPr>
                            <w:jc w:val="both"/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</w:pPr>
                          <w:r w:rsidRPr="005A30A3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>Correo electrónico</w:t>
                          </w:r>
                          <w:r w:rsidRPr="00832E9F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 xml:space="preserve">: </w:t>
                          </w:r>
                          <w:r w:rsidR="00E10FB3" w:rsidRPr="00E10FB3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>planes.exploracion@cnh.gob.mx o dg-medicion@cnh.gob.mx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F9DD1D2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26" type="#_x0000_t202" style="position:absolute;left:0;text-align:left;margin-left:352.5pt;margin-top:.15pt;width:172.25pt;height:9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" filled="f" stroked="f" strokeweight=".5pt">
              <v:textbox>
                <w:txbxContent>
                  <w:p w14:paraId="13F4F6AE" w14:textId="77777777" w:rsidR="00FA5192" w:rsidRPr="005D1AB4" w:rsidRDefault="00FA5192" w:rsidP="00FA5192">
                    <w:pPr>
                      <w:jc w:val="both"/>
                      <w:rPr>
                        <w:rFonts w:ascii="Montserrat" w:hAnsi="Montserrat" w:cs="Arial"/>
                        <w:b/>
                        <w:bCs/>
                        <w:sz w:val="12"/>
                        <w:szCs w:val="12"/>
                        <w:lang w:val="es-ES_tradnl"/>
                      </w:rPr>
                    </w:pPr>
                    <w:r w:rsidRPr="005D1AB4">
                      <w:rPr>
                        <w:rFonts w:ascii="Montserrat" w:hAnsi="Montserrat" w:cs="Arial"/>
                        <w:b/>
                        <w:bCs/>
                        <w:sz w:val="12"/>
                        <w:szCs w:val="12"/>
                        <w:lang w:val="es-ES_tradnl"/>
                      </w:rPr>
                      <w:t>Contacto:</w:t>
                    </w:r>
                  </w:p>
                  <w:p w14:paraId="37A82D4E" w14:textId="77777777" w:rsidR="00FA5192" w:rsidRPr="005A30A3" w:rsidRDefault="00FA5192" w:rsidP="00FA5192">
                    <w:pPr>
                      <w:jc w:val="both"/>
                      <w:rPr>
                        <w:rFonts w:ascii="Montserrat" w:hAnsi="Montserrat" w:cs="Arial"/>
                        <w:sz w:val="12"/>
                        <w:szCs w:val="12"/>
                      </w:rPr>
                    </w:pPr>
                    <w:r w:rsidRPr="005A30A3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 xml:space="preserve">Avenida Patriotismo 580, colonia Nonoalco, </w:t>
                    </w:r>
                    <w:r w:rsidRPr="005A30A3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br/>
                      <w:t>C.P. 03700, Benito Juárez, Ciudad de México</w:t>
                    </w:r>
                  </w:p>
                  <w:p w14:paraId="49DED6BD" w14:textId="5D70E5CD" w:rsidR="00FA5192" w:rsidRPr="005A30A3" w:rsidRDefault="00FA5192" w:rsidP="00FA5192">
                    <w:pPr>
                      <w:jc w:val="both"/>
                      <w:rPr>
                        <w:rFonts w:ascii="Montserrat" w:hAnsi="Montserrat" w:cs="Arial"/>
                        <w:sz w:val="12"/>
                        <w:szCs w:val="12"/>
                      </w:rPr>
                    </w:pPr>
                    <w:r w:rsidRPr="005A30A3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 xml:space="preserve">Tel: 55 4774-6500 </w:t>
                    </w:r>
                  </w:p>
                  <w:p w14:paraId="04E0DC7E" w14:textId="02CBBF27" w:rsidR="00FA5192" w:rsidRPr="00832E9F" w:rsidRDefault="00FA5192" w:rsidP="00FA5192">
                    <w:pPr>
                      <w:jc w:val="both"/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</w:pPr>
                    <w:r w:rsidRPr="005A30A3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>Correo electrónico</w:t>
                    </w:r>
                    <w:r w:rsidRPr="00832E9F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 xml:space="preserve">: </w:t>
                    </w:r>
                    <w:r w:rsidR="00E10FB3" w:rsidRPr="00E10FB3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>planes.exploracion@cnh.gob.mx o dg-medicion@cnh.gob.mx</w:t>
                    </w:r>
                  </w:p>
                </w:txbxContent>
              </v:textbox>
            </v:shape>
          </w:pict>
        </mc:Fallback>
      </mc:AlternateContent>
    </w:r>
    <w:r w:rsidR="00B03D24">
      <w:rPr>
        <w:rFonts w:ascii="Arial" w:hAnsi="Arial" w:cs="Arial"/>
        <w:noProof/>
        <w:sz w:val="16"/>
        <w:szCs w:val="18"/>
        <w:lang w:val="es-ES"/>
      </w:rPr>
      <w:drawing>
        <wp:inline distT="0" distB="0" distL="0" distR="0" wp14:anchorId="0259FF34" wp14:editId="571D7D30">
          <wp:extent cx="6660515" cy="657860"/>
          <wp:effectExtent l="0" t="0" r="0" b="254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ooter_word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60515" cy="657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384DAA9E" w:rsidRPr="00FA5192">
      <w:rPr>
        <w:rFonts w:ascii="Montserrat" w:hAnsi="Montserrat" w:cs="Arial"/>
        <w:sz w:val="16"/>
        <w:szCs w:val="16"/>
        <w:lang w:val="es-ES"/>
      </w:rPr>
      <w:t xml:space="preserve">Página </w:t>
    </w:r>
    <w:r w:rsidR="0026000F" w:rsidRPr="3B353445">
      <w:rPr>
        <w:rFonts w:ascii="Montserrat" w:hAnsi="Montserrat" w:cs="Arial"/>
        <w:sz w:val="16"/>
        <w:szCs w:val="16"/>
      </w:rPr>
      <w:fldChar w:fldCharType="begin"/>
    </w:r>
    <w:r w:rsidR="0026000F" w:rsidRPr="3B353445">
      <w:rPr>
        <w:rFonts w:ascii="Montserrat" w:hAnsi="Montserrat" w:cs="Arial"/>
        <w:sz w:val="16"/>
        <w:szCs w:val="16"/>
      </w:rPr>
      <w:instrText>PAGE</w:instrText>
    </w:r>
    <w:r w:rsidR="0026000F" w:rsidRPr="3B353445">
      <w:rPr>
        <w:rFonts w:ascii="Montserrat" w:hAnsi="Montserrat" w:cs="Arial"/>
        <w:sz w:val="16"/>
        <w:szCs w:val="16"/>
      </w:rPr>
      <w:fldChar w:fldCharType="separate"/>
    </w:r>
    <w:r w:rsidR="384DAA9E" w:rsidRPr="3B353445">
      <w:rPr>
        <w:rFonts w:ascii="Montserrat" w:hAnsi="Montserrat" w:cs="Arial"/>
        <w:noProof/>
        <w:sz w:val="16"/>
        <w:szCs w:val="16"/>
      </w:rPr>
      <w:t>3</w:t>
    </w:r>
    <w:r w:rsidR="0026000F" w:rsidRPr="3B353445">
      <w:rPr>
        <w:rFonts w:ascii="Montserrat" w:hAnsi="Montserrat" w:cs="Arial"/>
        <w:sz w:val="16"/>
        <w:szCs w:val="16"/>
      </w:rPr>
      <w:fldChar w:fldCharType="end"/>
    </w:r>
    <w:r w:rsidR="384DAA9E" w:rsidRPr="00FA5192">
      <w:rPr>
        <w:rFonts w:ascii="Montserrat" w:hAnsi="Montserrat" w:cs="Arial"/>
        <w:sz w:val="16"/>
        <w:szCs w:val="16"/>
        <w:lang w:val="es-ES"/>
      </w:rPr>
      <w:t xml:space="preserve"> de </w:t>
    </w:r>
    <w:r w:rsidR="0026000F" w:rsidRPr="3B353445">
      <w:rPr>
        <w:rFonts w:ascii="Montserrat" w:hAnsi="Montserrat" w:cs="Arial"/>
        <w:sz w:val="16"/>
        <w:szCs w:val="16"/>
      </w:rPr>
      <w:fldChar w:fldCharType="begin"/>
    </w:r>
    <w:r w:rsidR="0026000F" w:rsidRPr="3B353445">
      <w:rPr>
        <w:rFonts w:ascii="Montserrat" w:hAnsi="Montserrat" w:cs="Arial"/>
        <w:sz w:val="16"/>
        <w:szCs w:val="16"/>
      </w:rPr>
      <w:instrText>NUMPAGES</w:instrText>
    </w:r>
    <w:r w:rsidR="0026000F" w:rsidRPr="3B353445">
      <w:rPr>
        <w:rFonts w:ascii="Montserrat" w:hAnsi="Montserrat" w:cs="Arial"/>
        <w:sz w:val="16"/>
        <w:szCs w:val="16"/>
      </w:rPr>
      <w:fldChar w:fldCharType="separate"/>
    </w:r>
    <w:r w:rsidR="384DAA9E" w:rsidRPr="3B353445">
      <w:rPr>
        <w:rFonts w:ascii="Montserrat" w:hAnsi="Montserrat" w:cs="Arial"/>
        <w:noProof/>
        <w:sz w:val="16"/>
        <w:szCs w:val="16"/>
      </w:rPr>
      <w:t>3</w:t>
    </w:r>
    <w:r w:rsidR="0026000F" w:rsidRPr="3B353445">
      <w:rPr>
        <w:rFonts w:ascii="Montserrat" w:hAnsi="Montserrat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5689D" w14:textId="77777777" w:rsidR="008D7669" w:rsidRDefault="008D7669" w:rsidP="00A035FA">
      <w:r>
        <w:separator/>
      </w:r>
    </w:p>
  </w:footnote>
  <w:footnote w:type="continuationSeparator" w:id="0">
    <w:p w14:paraId="1EEFBD9A" w14:textId="77777777" w:rsidR="008D7669" w:rsidRDefault="008D7669" w:rsidP="00A035FA">
      <w:r>
        <w:continuationSeparator/>
      </w:r>
    </w:p>
  </w:footnote>
  <w:footnote w:type="continuationNotice" w:id="1">
    <w:p w14:paraId="1478B93E" w14:textId="77777777" w:rsidR="008D7669" w:rsidRDefault="008D76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0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10490"/>
    </w:tblGrid>
    <w:tr w:rsidR="0026000F" w:rsidRPr="005939AB" w14:paraId="3B10BAEF" w14:textId="77777777" w:rsidTr="384DAA9E">
      <w:trPr>
        <w:trHeight w:val="851"/>
        <w:jc w:val="center"/>
      </w:trPr>
      <w:tc>
        <w:tcPr>
          <w:tcW w:w="10490" w:type="dxa"/>
          <w:shd w:val="clear" w:color="auto" w:fill="000000" w:themeFill="text1"/>
        </w:tcPr>
        <w:p w14:paraId="3B655F95" w14:textId="01FEC23C" w:rsidR="0026000F" w:rsidRPr="005939AB" w:rsidRDefault="384DAA9E" w:rsidP="002B5726">
          <w:pPr>
            <w:pStyle w:val="Encabezado"/>
            <w:tabs>
              <w:tab w:val="left" w:pos="9848"/>
            </w:tabs>
            <w:ind w:left="-250" w:firstLine="142"/>
            <w:rPr>
              <w:rFonts w:ascii="Arial" w:hAnsi="Arial" w:cs="Aharoni"/>
              <w:b/>
              <w:color w:val="FFFFFF"/>
              <w:sz w:val="32"/>
              <w:szCs w:val="32"/>
            </w:rPr>
          </w:pPr>
          <w:r>
            <w:rPr>
              <w:noProof/>
            </w:rPr>
            <w:drawing>
              <wp:inline distT="0" distB="0" distL="0" distR="0" wp14:anchorId="256E1FE3" wp14:editId="0D22D145">
                <wp:extent cx="6728960" cy="540385"/>
                <wp:effectExtent l="0" t="0" r="2540" b="5715"/>
                <wp:docPr id="6" name="Imag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28960" cy="5403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26000F" w:rsidRPr="005939AB" w14:paraId="3AD01B6A" w14:textId="77777777" w:rsidTr="000F0F1E">
      <w:trPr>
        <w:trHeight w:val="851"/>
        <w:jc w:val="center"/>
      </w:trPr>
      <w:tc>
        <w:tcPr>
          <w:tcW w:w="10490" w:type="dxa"/>
          <w:shd w:val="clear" w:color="auto" w:fill="E7E7E6"/>
          <w:vAlign w:val="center"/>
        </w:tcPr>
        <w:p w14:paraId="34339B0D" w14:textId="77777777" w:rsidR="0026000F" w:rsidRPr="005B39EB" w:rsidRDefault="0026000F" w:rsidP="005939AB">
          <w:pPr>
            <w:pStyle w:val="Encabezado"/>
            <w:jc w:val="center"/>
            <w:rPr>
              <w:rFonts w:ascii="Montserrat" w:hAnsi="Montserrat" w:cs="Arial"/>
              <w:sz w:val="20"/>
              <w:szCs w:val="16"/>
            </w:rPr>
          </w:pPr>
          <w:r w:rsidRPr="005B39EB">
            <w:rPr>
              <w:rFonts w:ascii="Montserrat" w:eastAsia="Arial" w:hAnsi="Montserrat" w:cs="Arial"/>
              <w:sz w:val="20"/>
              <w:szCs w:val="16"/>
            </w:rPr>
            <w:t>Comisión Nacional de Hidrocarburos</w:t>
          </w:r>
        </w:p>
      </w:tc>
    </w:tr>
  </w:tbl>
  <w:p w14:paraId="5CB8753E" w14:textId="77777777" w:rsidR="0026000F" w:rsidRDefault="0026000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E7A"/>
    <w:multiLevelType w:val="hybridMultilevel"/>
    <w:tmpl w:val="D37AAF8A"/>
    <w:lvl w:ilvl="0" w:tplc="F4B8C24E">
      <w:start w:val="1"/>
      <w:numFmt w:val="upperRoman"/>
      <w:lvlText w:val="%1."/>
      <w:lvlJc w:val="center"/>
      <w:pPr>
        <w:ind w:left="720" w:hanging="360"/>
      </w:pPr>
      <w:rPr>
        <w:rFonts w:hint="default"/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35F26"/>
    <w:multiLevelType w:val="hybridMultilevel"/>
    <w:tmpl w:val="C2A2380E"/>
    <w:lvl w:ilvl="0" w:tplc="C45E058A">
      <w:start w:val="1"/>
      <w:numFmt w:val="upperRoman"/>
      <w:lvlText w:val="%1."/>
      <w:lvlJc w:val="left"/>
      <w:pPr>
        <w:ind w:left="806" w:hanging="360"/>
      </w:pPr>
      <w:rPr>
        <w:rFonts w:ascii="Montserrat" w:hAnsi="Montserrat" w:hint="default"/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2" w15:restartNumberingAfterBreak="0">
    <w:nsid w:val="19EA4D23"/>
    <w:multiLevelType w:val="hybridMultilevel"/>
    <w:tmpl w:val="D37AAF8A"/>
    <w:lvl w:ilvl="0" w:tplc="F4B8C24E">
      <w:start w:val="1"/>
      <w:numFmt w:val="upperRoman"/>
      <w:lvlText w:val="%1."/>
      <w:lvlJc w:val="center"/>
      <w:pPr>
        <w:ind w:left="720" w:hanging="360"/>
      </w:pPr>
      <w:rPr>
        <w:rFonts w:hint="default"/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E61C9"/>
    <w:multiLevelType w:val="hybridMultilevel"/>
    <w:tmpl w:val="4274BCE0"/>
    <w:lvl w:ilvl="0" w:tplc="7A62613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61C34"/>
    <w:multiLevelType w:val="hybridMultilevel"/>
    <w:tmpl w:val="4ABA14AE"/>
    <w:lvl w:ilvl="0" w:tplc="FFFFFFFF">
      <w:start w:val="1"/>
      <w:numFmt w:val="upperRoman"/>
      <w:lvlText w:val="%1."/>
      <w:lvlJc w:val="center"/>
      <w:pPr>
        <w:ind w:left="720" w:hanging="360"/>
      </w:pPr>
      <w:rPr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F3A8D"/>
    <w:multiLevelType w:val="hybridMultilevel"/>
    <w:tmpl w:val="3926F734"/>
    <w:lvl w:ilvl="0" w:tplc="441EA248">
      <w:start w:val="1"/>
      <w:numFmt w:val="upperRoman"/>
      <w:lvlText w:val="%1."/>
      <w:lvlJc w:val="left"/>
      <w:pPr>
        <w:ind w:left="806" w:hanging="360"/>
      </w:pPr>
      <w:rPr>
        <w:rFonts w:hint="default"/>
        <w:b/>
        <w:sz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8B71D6"/>
    <w:multiLevelType w:val="hybridMultilevel"/>
    <w:tmpl w:val="202A464C"/>
    <w:lvl w:ilvl="0" w:tplc="F9B09E44">
      <w:start w:val="1"/>
      <w:numFmt w:val="upperRoman"/>
      <w:lvlText w:val="%1."/>
      <w:lvlJc w:val="center"/>
      <w:pPr>
        <w:ind w:left="720" w:hanging="360"/>
      </w:pPr>
      <w:rPr>
        <w:rFonts w:hint="default"/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D7045"/>
    <w:multiLevelType w:val="hybridMultilevel"/>
    <w:tmpl w:val="3926F734"/>
    <w:lvl w:ilvl="0" w:tplc="441EA248">
      <w:start w:val="1"/>
      <w:numFmt w:val="upperRoman"/>
      <w:lvlText w:val="%1."/>
      <w:lvlJc w:val="left"/>
      <w:pPr>
        <w:ind w:left="806" w:hanging="360"/>
      </w:pPr>
      <w:rPr>
        <w:rFonts w:hint="default"/>
        <w:b/>
        <w:sz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4D3261"/>
    <w:multiLevelType w:val="hybridMultilevel"/>
    <w:tmpl w:val="C2A2380E"/>
    <w:lvl w:ilvl="0" w:tplc="C45E058A">
      <w:start w:val="1"/>
      <w:numFmt w:val="upperRoman"/>
      <w:lvlText w:val="%1."/>
      <w:lvlJc w:val="left"/>
      <w:pPr>
        <w:ind w:left="806" w:hanging="360"/>
      </w:pPr>
      <w:rPr>
        <w:rFonts w:ascii="Montserrat" w:hAnsi="Montserrat" w:hint="default"/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9" w15:restartNumberingAfterBreak="0">
    <w:nsid w:val="508B38DC"/>
    <w:multiLevelType w:val="hybridMultilevel"/>
    <w:tmpl w:val="2ACE7B64"/>
    <w:lvl w:ilvl="0" w:tplc="3A402224">
      <w:start w:val="1"/>
      <w:numFmt w:val="upperRoman"/>
      <w:lvlText w:val="%1."/>
      <w:lvlJc w:val="left"/>
      <w:pPr>
        <w:ind w:left="954" w:hanging="360"/>
      </w:pPr>
      <w:rPr>
        <w:rFonts w:ascii="Montserrat" w:hAnsi="Montserrat" w:hint="default"/>
        <w:b/>
        <w:bCs/>
        <w:strike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674" w:hanging="360"/>
      </w:pPr>
    </w:lvl>
    <w:lvl w:ilvl="2" w:tplc="080A001B" w:tentative="1">
      <w:start w:val="1"/>
      <w:numFmt w:val="lowerRoman"/>
      <w:lvlText w:val="%3."/>
      <w:lvlJc w:val="right"/>
      <w:pPr>
        <w:ind w:left="2394" w:hanging="180"/>
      </w:pPr>
    </w:lvl>
    <w:lvl w:ilvl="3" w:tplc="080A000F" w:tentative="1">
      <w:start w:val="1"/>
      <w:numFmt w:val="decimal"/>
      <w:lvlText w:val="%4."/>
      <w:lvlJc w:val="left"/>
      <w:pPr>
        <w:ind w:left="3114" w:hanging="360"/>
      </w:pPr>
    </w:lvl>
    <w:lvl w:ilvl="4" w:tplc="080A0019" w:tentative="1">
      <w:start w:val="1"/>
      <w:numFmt w:val="lowerLetter"/>
      <w:lvlText w:val="%5."/>
      <w:lvlJc w:val="left"/>
      <w:pPr>
        <w:ind w:left="3834" w:hanging="360"/>
      </w:pPr>
    </w:lvl>
    <w:lvl w:ilvl="5" w:tplc="080A001B" w:tentative="1">
      <w:start w:val="1"/>
      <w:numFmt w:val="lowerRoman"/>
      <w:lvlText w:val="%6."/>
      <w:lvlJc w:val="right"/>
      <w:pPr>
        <w:ind w:left="4554" w:hanging="180"/>
      </w:pPr>
    </w:lvl>
    <w:lvl w:ilvl="6" w:tplc="080A000F" w:tentative="1">
      <w:start w:val="1"/>
      <w:numFmt w:val="decimal"/>
      <w:lvlText w:val="%7."/>
      <w:lvlJc w:val="left"/>
      <w:pPr>
        <w:ind w:left="5274" w:hanging="360"/>
      </w:pPr>
    </w:lvl>
    <w:lvl w:ilvl="7" w:tplc="080A0019" w:tentative="1">
      <w:start w:val="1"/>
      <w:numFmt w:val="lowerLetter"/>
      <w:lvlText w:val="%8."/>
      <w:lvlJc w:val="left"/>
      <w:pPr>
        <w:ind w:left="5994" w:hanging="360"/>
      </w:pPr>
    </w:lvl>
    <w:lvl w:ilvl="8" w:tplc="080A001B" w:tentative="1">
      <w:start w:val="1"/>
      <w:numFmt w:val="lowerRoman"/>
      <w:lvlText w:val="%9."/>
      <w:lvlJc w:val="right"/>
      <w:pPr>
        <w:ind w:left="6714" w:hanging="180"/>
      </w:pPr>
    </w:lvl>
  </w:abstractNum>
  <w:abstractNum w:abstractNumId="10" w15:restartNumberingAfterBreak="0">
    <w:nsid w:val="5B8005DC"/>
    <w:multiLevelType w:val="hybridMultilevel"/>
    <w:tmpl w:val="F484183C"/>
    <w:lvl w:ilvl="0" w:tplc="EC423DAC">
      <w:start w:val="1"/>
      <w:numFmt w:val="upperRoman"/>
      <w:lvlText w:val="%1."/>
      <w:lvlJc w:val="left"/>
      <w:pPr>
        <w:ind w:left="80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1" w15:restartNumberingAfterBreak="0">
    <w:nsid w:val="5D666B91"/>
    <w:multiLevelType w:val="hybridMultilevel"/>
    <w:tmpl w:val="C2A2380E"/>
    <w:lvl w:ilvl="0" w:tplc="C45E058A">
      <w:start w:val="1"/>
      <w:numFmt w:val="upperRoman"/>
      <w:lvlText w:val="%1."/>
      <w:lvlJc w:val="left"/>
      <w:pPr>
        <w:ind w:left="806" w:hanging="360"/>
      </w:pPr>
      <w:rPr>
        <w:rFonts w:ascii="Montserrat" w:hAnsi="Montserrat" w:hint="default"/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2" w15:restartNumberingAfterBreak="0">
    <w:nsid w:val="63BD163B"/>
    <w:multiLevelType w:val="hybridMultilevel"/>
    <w:tmpl w:val="D37AAF8A"/>
    <w:lvl w:ilvl="0" w:tplc="FFFFFFFF">
      <w:start w:val="1"/>
      <w:numFmt w:val="upperRoman"/>
      <w:lvlText w:val="%1."/>
      <w:lvlJc w:val="center"/>
      <w:pPr>
        <w:ind w:left="720" w:hanging="360"/>
      </w:pPr>
      <w:rPr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F968E1"/>
    <w:multiLevelType w:val="hybridMultilevel"/>
    <w:tmpl w:val="D37AAF8A"/>
    <w:lvl w:ilvl="0" w:tplc="F4B8C24E">
      <w:start w:val="1"/>
      <w:numFmt w:val="upperRoman"/>
      <w:lvlText w:val="%1."/>
      <w:lvlJc w:val="center"/>
      <w:pPr>
        <w:ind w:left="720" w:hanging="360"/>
      </w:pPr>
      <w:rPr>
        <w:rFonts w:hint="default"/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8779146">
    <w:abstractNumId w:val="11"/>
  </w:num>
  <w:num w:numId="2" w16cid:durableId="982929385">
    <w:abstractNumId w:val="10"/>
  </w:num>
  <w:num w:numId="3" w16cid:durableId="1037123274">
    <w:abstractNumId w:val="7"/>
  </w:num>
  <w:num w:numId="4" w16cid:durableId="773673315">
    <w:abstractNumId w:val="6"/>
  </w:num>
  <w:num w:numId="5" w16cid:durableId="1938520582">
    <w:abstractNumId w:val="13"/>
  </w:num>
  <w:num w:numId="6" w16cid:durableId="78841032">
    <w:abstractNumId w:val="3"/>
  </w:num>
  <w:num w:numId="7" w16cid:durableId="1006634649">
    <w:abstractNumId w:val="8"/>
  </w:num>
  <w:num w:numId="8" w16cid:durableId="1589725770">
    <w:abstractNumId w:val="5"/>
  </w:num>
  <w:num w:numId="9" w16cid:durableId="10491098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6127762">
    <w:abstractNumId w:val="12"/>
  </w:num>
  <w:num w:numId="11" w16cid:durableId="849836201">
    <w:abstractNumId w:val="0"/>
  </w:num>
  <w:num w:numId="12" w16cid:durableId="2088065675">
    <w:abstractNumId w:val="2"/>
  </w:num>
  <w:num w:numId="13" w16cid:durableId="234710686">
    <w:abstractNumId w:val="1"/>
  </w:num>
  <w:num w:numId="14" w16cid:durableId="899362549">
    <w:abstractNumId w:val="4"/>
  </w:num>
  <w:num w:numId="15" w16cid:durableId="2087997885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2BD"/>
    <w:rsid w:val="00005DD2"/>
    <w:rsid w:val="00010D43"/>
    <w:rsid w:val="00012134"/>
    <w:rsid w:val="00013C8B"/>
    <w:rsid w:val="000146E2"/>
    <w:rsid w:val="00022690"/>
    <w:rsid w:val="00024FA3"/>
    <w:rsid w:val="00025408"/>
    <w:rsid w:val="00026734"/>
    <w:rsid w:val="0003246C"/>
    <w:rsid w:val="00034089"/>
    <w:rsid w:val="00034E14"/>
    <w:rsid w:val="0003577F"/>
    <w:rsid w:val="00035A2C"/>
    <w:rsid w:val="00036FEB"/>
    <w:rsid w:val="0004231A"/>
    <w:rsid w:val="000508E8"/>
    <w:rsid w:val="00051925"/>
    <w:rsid w:val="00056F92"/>
    <w:rsid w:val="00062676"/>
    <w:rsid w:val="00063418"/>
    <w:rsid w:val="0006667E"/>
    <w:rsid w:val="000739D9"/>
    <w:rsid w:val="00073CD3"/>
    <w:rsid w:val="000742F7"/>
    <w:rsid w:val="00074A7E"/>
    <w:rsid w:val="00075E77"/>
    <w:rsid w:val="00076A31"/>
    <w:rsid w:val="000777CD"/>
    <w:rsid w:val="00080BAB"/>
    <w:rsid w:val="0008177E"/>
    <w:rsid w:val="0008289A"/>
    <w:rsid w:val="0008315D"/>
    <w:rsid w:val="000833C6"/>
    <w:rsid w:val="00083AC0"/>
    <w:rsid w:val="0008551B"/>
    <w:rsid w:val="00094C8E"/>
    <w:rsid w:val="000953EB"/>
    <w:rsid w:val="0009703D"/>
    <w:rsid w:val="000A2CDC"/>
    <w:rsid w:val="000A3724"/>
    <w:rsid w:val="000A4BF5"/>
    <w:rsid w:val="000A657E"/>
    <w:rsid w:val="000A6F00"/>
    <w:rsid w:val="000A7D20"/>
    <w:rsid w:val="000B30D5"/>
    <w:rsid w:val="000B76CF"/>
    <w:rsid w:val="000C1C5E"/>
    <w:rsid w:val="000C3453"/>
    <w:rsid w:val="000C51BA"/>
    <w:rsid w:val="000C77A2"/>
    <w:rsid w:val="000D018D"/>
    <w:rsid w:val="000D03F5"/>
    <w:rsid w:val="000D454D"/>
    <w:rsid w:val="000D7E1B"/>
    <w:rsid w:val="000E2ABB"/>
    <w:rsid w:val="000E568D"/>
    <w:rsid w:val="000E5E37"/>
    <w:rsid w:val="000E6E99"/>
    <w:rsid w:val="000E7998"/>
    <w:rsid w:val="000F04AD"/>
    <w:rsid w:val="000F0EE6"/>
    <w:rsid w:val="000F0F1E"/>
    <w:rsid w:val="000F1E6E"/>
    <w:rsid w:val="000F2DAB"/>
    <w:rsid w:val="000F4DC6"/>
    <w:rsid w:val="000F603C"/>
    <w:rsid w:val="001043CF"/>
    <w:rsid w:val="00112633"/>
    <w:rsid w:val="0011434D"/>
    <w:rsid w:val="00114B61"/>
    <w:rsid w:val="00121754"/>
    <w:rsid w:val="0012336A"/>
    <w:rsid w:val="00125C77"/>
    <w:rsid w:val="00125FC8"/>
    <w:rsid w:val="00126D3D"/>
    <w:rsid w:val="00130138"/>
    <w:rsid w:val="00130260"/>
    <w:rsid w:val="00130356"/>
    <w:rsid w:val="001340EB"/>
    <w:rsid w:val="0013727E"/>
    <w:rsid w:val="0014164C"/>
    <w:rsid w:val="00143D0C"/>
    <w:rsid w:val="0014439C"/>
    <w:rsid w:val="00146A18"/>
    <w:rsid w:val="0015175E"/>
    <w:rsid w:val="0015232B"/>
    <w:rsid w:val="00152AA4"/>
    <w:rsid w:val="00157F0D"/>
    <w:rsid w:val="00160A0F"/>
    <w:rsid w:val="00160AC3"/>
    <w:rsid w:val="00164C9C"/>
    <w:rsid w:val="00165ED7"/>
    <w:rsid w:val="00166220"/>
    <w:rsid w:val="001673A5"/>
    <w:rsid w:val="00170225"/>
    <w:rsid w:val="0017212D"/>
    <w:rsid w:val="00180512"/>
    <w:rsid w:val="00191920"/>
    <w:rsid w:val="00195720"/>
    <w:rsid w:val="00196003"/>
    <w:rsid w:val="001A035F"/>
    <w:rsid w:val="001A5E17"/>
    <w:rsid w:val="001B221B"/>
    <w:rsid w:val="001B3508"/>
    <w:rsid w:val="001B4CAD"/>
    <w:rsid w:val="001C6CB0"/>
    <w:rsid w:val="001D1672"/>
    <w:rsid w:val="001D3191"/>
    <w:rsid w:val="001E2D0D"/>
    <w:rsid w:val="001E41CD"/>
    <w:rsid w:val="001E5EDF"/>
    <w:rsid w:val="001F05CF"/>
    <w:rsid w:val="001F212D"/>
    <w:rsid w:val="001F26AE"/>
    <w:rsid w:val="00200393"/>
    <w:rsid w:val="00200834"/>
    <w:rsid w:val="00206D9B"/>
    <w:rsid w:val="0020729A"/>
    <w:rsid w:val="0020765D"/>
    <w:rsid w:val="002112F4"/>
    <w:rsid w:val="00214786"/>
    <w:rsid w:val="00214DA6"/>
    <w:rsid w:val="002159CC"/>
    <w:rsid w:val="002219FA"/>
    <w:rsid w:val="00221C10"/>
    <w:rsid w:val="00221E73"/>
    <w:rsid w:val="00224128"/>
    <w:rsid w:val="0022445F"/>
    <w:rsid w:val="002273AB"/>
    <w:rsid w:val="0023308E"/>
    <w:rsid w:val="00240AC4"/>
    <w:rsid w:val="00244261"/>
    <w:rsid w:val="002472BD"/>
    <w:rsid w:val="00250B2E"/>
    <w:rsid w:val="0025294F"/>
    <w:rsid w:val="00253C44"/>
    <w:rsid w:val="00254CC4"/>
    <w:rsid w:val="00256630"/>
    <w:rsid w:val="0026000F"/>
    <w:rsid w:val="00261A04"/>
    <w:rsid w:val="00261D34"/>
    <w:rsid w:val="002632A1"/>
    <w:rsid w:val="00264A5B"/>
    <w:rsid w:val="002653B2"/>
    <w:rsid w:val="00265C6A"/>
    <w:rsid w:val="002835AF"/>
    <w:rsid w:val="0028596F"/>
    <w:rsid w:val="00294D4A"/>
    <w:rsid w:val="00295308"/>
    <w:rsid w:val="00295D51"/>
    <w:rsid w:val="002A08B5"/>
    <w:rsid w:val="002A1CAB"/>
    <w:rsid w:val="002A6A02"/>
    <w:rsid w:val="002B1E8E"/>
    <w:rsid w:val="002B3A39"/>
    <w:rsid w:val="002B5664"/>
    <w:rsid w:val="002B5726"/>
    <w:rsid w:val="002B7E76"/>
    <w:rsid w:val="002C0900"/>
    <w:rsid w:val="002C42E2"/>
    <w:rsid w:val="002C5BD0"/>
    <w:rsid w:val="002C662D"/>
    <w:rsid w:val="002C6874"/>
    <w:rsid w:val="002C7F77"/>
    <w:rsid w:val="002D5E13"/>
    <w:rsid w:val="002E3142"/>
    <w:rsid w:val="002E5439"/>
    <w:rsid w:val="002F0013"/>
    <w:rsid w:val="002F1B12"/>
    <w:rsid w:val="002F2A89"/>
    <w:rsid w:val="002F5518"/>
    <w:rsid w:val="00301E7C"/>
    <w:rsid w:val="003066B1"/>
    <w:rsid w:val="003067CD"/>
    <w:rsid w:val="0031112D"/>
    <w:rsid w:val="00311450"/>
    <w:rsid w:val="0031669B"/>
    <w:rsid w:val="0032189E"/>
    <w:rsid w:val="003236D8"/>
    <w:rsid w:val="00324449"/>
    <w:rsid w:val="00326902"/>
    <w:rsid w:val="0033153A"/>
    <w:rsid w:val="00331F03"/>
    <w:rsid w:val="003328AE"/>
    <w:rsid w:val="00333A0A"/>
    <w:rsid w:val="00334848"/>
    <w:rsid w:val="00335424"/>
    <w:rsid w:val="00343A76"/>
    <w:rsid w:val="003445CC"/>
    <w:rsid w:val="00347372"/>
    <w:rsid w:val="003478EC"/>
    <w:rsid w:val="00350262"/>
    <w:rsid w:val="0035270A"/>
    <w:rsid w:val="00353F3D"/>
    <w:rsid w:val="00354C26"/>
    <w:rsid w:val="003564F8"/>
    <w:rsid w:val="00356D6C"/>
    <w:rsid w:val="00361322"/>
    <w:rsid w:val="003621EC"/>
    <w:rsid w:val="00363F48"/>
    <w:rsid w:val="00365187"/>
    <w:rsid w:val="00366241"/>
    <w:rsid w:val="00370AF9"/>
    <w:rsid w:val="003720DE"/>
    <w:rsid w:val="003725DB"/>
    <w:rsid w:val="00372972"/>
    <w:rsid w:val="0038424B"/>
    <w:rsid w:val="0038457F"/>
    <w:rsid w:val="0038680E"/>
    <w:rsid w:val="003876C8"/>
    <w:rsid w:val="003912D1"/>
    <w:rsid w:val="003968E3"/>
    <w:rsid w:val="00397700"/>
    <w:rsid w:val="003A0428"/>
    <w:rsid w:val="003B485F"/>
    <w:rsid w:val="003B6B14"/>
    <w:rsid w:val="003C3EBC"/>
    <w:rsid w:val="003C560A"/>
    <w:rsid w:val="003C64EE"/>
    <w:rsid w:val="003D5846"/>
    <w:rsid w:val="003E10DA"/>
    <w:rsid w:val="003E40C7"/>
    <w:rsid w:val="003F108C"/>
    <w:rsid w:val="003F662E"/>
    <w:rsid w:val="004004A2"/>
    <w:rsid w:val="004010D6"/>
    <w:rsid w:val="00402056"/>
    <w:rsid w:val="00404140"/>
    <w:rsid w:val="004041EA"/>
    <w:rsid w:val="00405F0B"/>
    <w:rsid w:val="00411344"/>
    <w:rsid w:val="00412848"/>
    <w:rsid w:val="00414BE0"/>
    <w:rsid w:val="004169F4"/>
    <w:rsid w:val="0042054B"/>
    <w:rsid w:val="00423555"/>
    <w:rsid w:val="00425C3D"/>
    <w:rsid w:val="0042620F"/>
    <w:rsid w:val="0043144B"/>
    <w:rsid w:val="004348B6"/>
    <w:rsid w:val="00440092"/>
    <w:rsid w:val="004404FE"/>
    <w:rsid w:val="004413F4"/>
    <w:rsid w:val="0044531F"/>
    <w:rsid w:val="00445F5F"/>
    <w:rsid w:val="0045432D"/>
    <w:rsid w:val="00457922"/>
    <w:rsid w:val="004645B7"/>
    <w:rsid w:val="0046570E"/>
    <w:rsid w:val="004718EF"/>
    <w:rsid w:val="00476B26"/>
    <w:rsid w:val="004825B4"/>
    <w:rsid w:val="00491933"/>
    <w:rsid w:val="00491C41"/>
    <w:rsid w:val="004A00A4"/>
    <w:rsid w:val="004A0B0D"/>
    <w:rsid w:val="004A4B7E"/>
    <w:rsid w:val="004A70E7"/>
    <w:rsid w:val="004B1459"/>
    <w:rsid w:val="004B30B4"/>
    <w:rsid w:val="004B59EE"/>
    <w:rsid w:val="004C01D2"/>
    <w:rsid w:val="004C4F28"/>
    <w:rsid w:val="004C6CFE"/>
    <w:rsid w:val="004D3371"/>
    <w:rsid w:val="004E06C1"/>
    <w:rsid w:val="004E108E"/>
    <w:rsid w:val="004E1719"/>
    <w:rsid w:val="004E26BC"/>
    <w:rsid w:val="004E2A31"/>
    <w:rsid w:val="004E3926"/>
    <w:rsid w:val="004E72D5"/>
    <w:rsid w:val="004E7ABE"/>
    <w:rsid w:val="004F5D94"/>
    <w:rsid w:val="004F60DC"/>
    <w:rsid w:val="004F6F2D"/>
    <w:rsid w:val="004F78DE"/>
    <w:rsid w:val="004F7F81"/>
    <w:rsid w:val="00500B19"/>
    <w:rsid w:val="00500E5C"/>
    <w:rsid w:val="00501783"/>
    <w:rsid w:val="005040D1"/>
    <w:rsid w:val="00505BFB"/>
    <w:rsid w:val="005066C1"/>
    <w:rsid w:val="005071B5"/>
    <w:rsid w:val="005114CF"/>
    <w:rsid w:val="00524B7B"/>
    <w:rsid w:val="005262BD"/>
    <w:rsid w:val="00526DDB"/>
    <w:rsid w:val="0053067C"/>
    <w:rsid w:val="00530AA6"/>
    <w:rsid w:val="00530F44"/>
    <w:rsid w:val="00532FF6"/>
    <w:rsid w:val="0054179C"/>
    <w:rsid w:val="00542A74"/>
    <w:rsid w:val="005439EF"/>
    <w:rsid w:val="00545F9F"/>
    <w:rsid w:val="00547AC2"/>
    <w:rsid w:val="0055234A"/>
    <w:rsid w:val="00556F90"/>
    <w:rsid w:val="005571FD"/>
    <w:rsid w:val="005605F9"/>
    <w:rsid w:val="00561E66"/>
    <w:rsid w:val="005625FD"/>
    <w:rsid w:val="005649FF"/>
    <w:rsid w:val="0056734B"/>
    <w:rsid w:val="0057042D"/>
    <w:rsid w:val="005718F9"/>
    <w:rsid w:val="00572EAA"/>
    <w:rsid w:val="00572F8B"/>
    <w:rsid w:val="00573677"/>
    <w:rsid w:val="00576B31"/>
    <w:rsid w:val="00577106"/>
    <w:rsid w:val="005837F7"/>
    <w:rsid w:val="005939AB"/>
    <w:rsid w:val="00597C22"/>
    <w:rsid w:val="005A1296"/>
    <w:rsid w:val="005A2BBB"/>
    <w:rsid w:val="005A68AB"/>
    <w:rsid w:val="005A6AD2"/>
    <w:rsid w:val="005B39EB"/>
    <w:rsid w:val="005B3F65"/>
    <w:rsid w:val="005B6118"/>
    <w:rsid w:val="005C05F7"/>
    <w:rsid w:val="005C09FB"/>
    <w:rsid w:val="005C1243"/>
    <w:rsid w:val="005C337C"/>
    <w:rsid w:val="005C55BE"/>
    <w:rsid w:val="005C5833"/>
    <w:rsid w:val="005C7248"/>
    <w:rsid w:val="005D1AB4"/>
    <w:rsid w:val="005D6D83"/>
    <w:rsid w:val="005D7BEE"/>
    <w:rsid w:val="005E1769"/>
    <w:rsid w:val="005E51A8"/>
    <w:rsid w:val="005E7B36"/>
    <w:rsid w:val="005F3910"/>
    <w:rsid w:val="005F56CD"/>
    <w:rsid w:val="005F6AD5"/>
    <w:rsid w:val="0060055C"/>
    <w:rsid w:val="00603FBE"/>
    <w:rsid w:val="0060646F"/>
    <w:rsid w:val="00607153"/>
    <w:rsid w:val="00611592"/>
    <w:rsid w:val="00612311"/>
    <w:rsid w:val="00613008"/>
    <w:rsid w:val="00616F2D"/>
    <w:rsid w:val="00621498"/>
    <w:rsid w:val="00623B6E"/>
    <w:rsid w:val="0062455D"/>
    <w:rsid w:val="00624AA2"/>
    <w:rsid w:val="00626A03"/>
    <w:rsid w:val="00631307"/>
    <w:rsid w:val="00632A8D"/>
    <w:rsid w:val="00633652"/>
    <w:rsid w:val="00636B14"/>
    <w:rsid w:val="00637C29"/>
    <w:rsid w:val="0064095E"/>
    <w:rsid w:val="006414C3"/>
    <w:rsid w:val="0064320E"/>
    <w:rsid w:val="00645F38"/>
    <w:rsid w:val="00650510"/>
    <w:rsid w:val="00655CC0"/>
    <w:rsid w:val="006613D3"/>
    <w:rsid w:val="00662EDF"/>
    <w:rsid w:val="00664458"/>
    <w:rsid w:val="00664B90"/>
    <w:rsid w:val="00666E75"/>
    <w:rsid w:val="00674159"/>
    <w:rsid w:val="00675B16"/>
    <w:rsid w:val="006769D9"/>
    <w:rsid w:val="00680DE1"/>
    <w:rsid w:val="00681E39"/>
    <w:rsid w:val="006830ED"/>
    <w:rsid w:val="006834D3"/>
    <w:rsid w:val="00685809"/>
    <w:rsid w:val="0069127F"/>
    <w:rsid w:val="0069486A"/>
    <w:rsid w:val="00697581"/>
    <w:rsid w:val="00697D2D"/>
    <w:rsid w:val="006A0E26"/>
    <w:rsid w:val="006A4B93"/>
    <w:rsid w:val="006A4D79"/>
    <w:rsid w:val="006A6D44"/>
    <w:rsid w:val="006B10F4"/>
    <w:rsid w:val="006B4134"/>
    <w:rsid w:val="006B4574"/>
    <w:rsid w:val="006B730F"/>
    <w:rsid w:val="006B7939"/>
    <w:rsid w:val="006C00EC"/>
    <w:rsid w:val="006C60F6"/>
    <w:rsid w:val="006C644C"/>
    <w:rsid w:val="006C78F1"/>
    <w:rsid w:val="006D1F6E"/>
    <w:rsid w:val="006D75C3"/>
    <w:rsid w:val="006E1B08"/>
    <w:rsid w:val="006E3B78"/>
    <w:rsid w:val="006F44B4"/>
    <w:rsid w:val="007036DF"/>
    <w:rsid w:val="007040D8"/>
    <w:rsid w:val="007062F7"/>
    <w:rsid w:val="00710833"/>
    <w:rsid w:val="007134AA"/>
    <w:rsid w:val="00717931"/>
    <w:rsid w:val="00721298"/>
    <w:rsid w:val="00721500"/>
    <w:rsid w:val="00725586"/>
    <w:rsid w:val="00725D34"/>
    <w:rsid w:val="0072641F"/>
    <w:rsid w:val="00730B58"/>
    <w:rsid w:val="007327CD"/>
    <w:rsid w:val="00734B19"/>
    <w:rsid w:val="0073633E"/>
    <w:rsid w:val="00736680"/>
    <w:rsid w:val="007370EE"/>
    <w:rsid w:val="00737260"/>
    <w:rsid w:val="0074241C"/>
    <w:rsid w:val="00742B51"/>
    <w:rsid w:val="00743392"/>
    <w:rsid w:val="00746B47"/>
    <w:rsid w:val="00755FB0"/>
    <w:rsid w:val="00757DE2"/>
    <w:rsid w:val="007605AE"/>
    <w:rsid w:val="00761903"/>
    <w:rsid w:val="00764B0C"/>
    <w:rsid w:val="0076632B"/>
    <w:rsid w:val="007669C3"/>
    <w:rsid w:val="00771BBB"/>
    <w:rsid w:val="00777574"/>
    <w:rsid w:val="0078016D"/>
    <w:rsid w:val="00780F85"/>
    <w:rsid w:val="00782629"/>
    <w:rsid w:val="00787978"/>
    <w:rsid w:val="00791C08"/>
    <w:rsid w:val="007968D9"/>
    <w:rsid w:val="00796E2E"/>
    <w:rsid w:val="007A2BCF"/>
    <w:rsid w:val="007A564B"/>
    <w:rsid w:val="007A7E63"/>
    <w:rsid w:val="007B3B9E"/>
    <w:rsid w:val="007B4757"/>
    <w:rsid w:val="007B47F7"/>
    <w:rsid w:val="007B5421"/>
    <w:rsid w:val="007B7884"/>
    <w:rsid w:val="007B7993"/>
    <w:rsid w:val="007C0E74"/>
    <w:rsid w:val="007C2788"/>
    <w:rsid w:val="007C50C5"/>
    <w:rsid w:val="007D055D"/>
    <w:rsid w:val="007D479D"/>
    <w:rsid w:val="007D513A"/>
    <w:rsid w:val="007D69A7"/>
    <w:rsid w:val="007E2853"/>
    <w:rsid w:val="007E4B14"/>
    <w:rsid w:val="007E52AE"/>
    <w:rsid w:val="007E5A74"/>
    <w:rsid w:val="007E7DF9"/>
    <w:rsid w:val="007F1954"/>
    <w:rsid w:val="007F20BA"/>
    <w:rsid w:val="007F2862"/>
    <w:rsid w:val="007F458A"/>
    <w:rsid w:val="007F758B"/>
    <w:rsid w:val="00801302"/>
    <w:rsid w:val="00802894"/>
    <w:rsid w:val="00805B88"/>
    <w:rsid w:val="00807147"/>
    <w:rsid w:val="00815CD7"/>
    <w:rsid w:val="008203FC"/>
    <w:rsid w:val="008207C0"/>
    <w:rsid w:val="00820B85"/>
    <w:rsid w:val="00821464"/>
    <w:rsid w:val="00821754"/>
    <w:rsid w:val="008217CB"/>
    <w:rsid w:val="00823076"/>
    <w:rsid w:val="00823833"/>
    <w:rsid w:val="00824C78"/>
    <w:rsid w:val="00825584"/>
    <w:rsid w:val="00832172"/>
    <w:rsid w:val="00832E9F"/>
    <w:rsid w:val="0083380B"/>
    <w:rsid w:val="00833D8D"/>
    <w:rsid w:val="00834996"/>
    <w:rsid w:val="00841021"/>
    <w:rsid w:val="00841140"/>
    <w:rsid w:val="00844E50"/>
    <w:rsid w:val="00847D16"/>
    <w:rsid w:val="008502E9"/>
    <w:rsid w:val="00850EDC"/>
    <w:rsid w:val="008565CD"/>
    <w:rsid w:val="00857C04"/>
    <w:rsid w:val="00861828"/>
    <w:rsid w:val="008638F6"/>
    <w:rsid w:val="00870071"/>
    <w:rsid w:val="00871322"/>
    <w:rsid w:val="00874E0D"/>
    <w:rsid w:val="008751C3"/>
    <w:rsid w:val="00875781"/>
    <w:rsid w:val="00875B25"/>
    <w:rsid w:val="00877CB4"/>
    <w:rsid w:val="00882FCB"/>
    <w:rsid w:val="00891A7C"/>
    <w:rsid w:val="00892284"/>
    <w:rsid w:val="00894F1B"/>
    <w:rsid w:val="008A008E"/>
    <w:rsid w:val="008A3A0D"/>
    <w:rsid w:val="008A3F38"/>
    <w:rsid w:val="008A49CF"/>
    <w:rsid w:val="008B0A2E"/>
    <w:rsid w:val="008B3666"/>
    <w:rsid w:val="008B6BE6"/>
    <w:rsid w:val="008C0C67"/>
    <w:rsid w:val="008C1E32"/>
    <w:rsid w:val="008D0630"/>
    <w:rsid w:val="008D28F0"/>
    <w:rsid w:val="008D2D14"/>
    <w:rsid w:val="008D43BF"/>
    <w:rsid w:val="008D7669"/>
    <w:rsid w:val="008E1456"/>
    <w:rsid w:val="008E2AF9"/>
    <w:rsid w:val="008E4852"/>
    <w:rsid w:val="008E768F"/>
    <w:rsid w:val="008E7E5F"/>
    <w:rsid w:val="008F0172"/>
    <w:rsid w:val="008F130A"/>
    <w:rsid w:val="008F2249"/>
    <w:rsid w:val="008F5EE6"/>
    <w:rsid w:val="008F79F9"/>
    <w:rsid w:val="008F7EEF"/>
    <w:rsid w:val="009047BF"/>
    <w:rsid w:val="009054C8"/>
    <w:rsid w:val="00911947"/>
    <w:rsid w:val="00912F48"/>
    <w:rsid w:val="009138D9"/>
    <w:rsid w:val="00916DEB"/>
    <w:rsid w:val="00922191"/>
    <w:rsid w:val="00922C8B"/>
    <w:rsid w:val="009314E7"/>
    <w:rsid w:val="00932AC2"/>
    <w:rsid w:val="009370DD"/>
    <w:rsid w:val="0094042C"/>
    <w:rsid w:val="00951862"/>
    <w:rsid w:val="00951F82"/>
    <w:rsid w:val="009522E4"/>
    <w:rsid w:val="00953B7F"/>
    <w:rsid w:val="00954588"/>
    <w:rsid w:val="0095540B"/>
    <w:rsid w:val="009612DB"/>
    <w:rsid w:val="009648AA"/>
    <w:rsid w:val="0096520F"/>
    <w:rsid w:val="00967889"/>
    <w:rsid w:val="00974DD8"/>
    <w:rsid w:val="00981709"/>
    <w:rsid w:val="00982AEC"/>
    <w:rsid w:val="009841CA"/>
    <w:rsid w:val="00986A0E"/>
    <w:rsid w:val="00987E34"/>
    <w:rsid w:val="00992218"/>
    <w:rsid w:val="00992F78"/>
    <w:rsid w:val="00993BDD"/>
    <w:rsid w:val="009A2182"/>
    <w:rsid w:val="009A22A6"/>
    <w:rsid w:val="009A4FD9"/>
    <w:rsid w:val="009A730C"/>
    <w:rsid w:val="009B175A"/>
    <w:rsid w:val="009B1FAA"/>
    <w:rsid w:val="009B2479"/>
    <w:rsid w:val="009B658F"/>
    <w:rsid w:val="009B68C9"/>
    <w:rsid w:val="009C236A"/>
    <w:rsid w:val="009C273B"/>
    <w:rsid w:val="009C423F"/>
    <w:rsid w:val="009C721F"/>
    <w:rsid w:val="009C7471"/>
    <w:rsid w:val="009D3311"/>
    <w:rsid w:val="009D409E"/>
    <w:rsid w:val="009D69F0"/>
    <w:rsid w:val="009D6D7A"/>
    <w:rsid w:val="009E15B7"/>
    <w:rsid w:val="009E2CBB"/>
    <w:rsid w:val="009E30B6"/>
    <w:rsid w:val="009E4E7F"/>
    <w:rsid w:val="009E5A4B"/>
    <w:rsid w:val="009E7471"/>
    <w:rsid w:val="009E7E09"/>
    <w:rsid w:val="009F0F72"/>
    <w:rsid w:val="009F1C95"/>
    <w:rsid w:val="009F390D"/>
    <w:rsid w:val="009F3D27"/>
    <w:rsid w:val="009F791A"/>
    <w:rsid w:val="00A00195"/>
    <w:rsid w:val="00A005E0"/>
    <w:rsid w:val="00A01A18"/>
    <w:rsid w:val="00A01B5E"/>
    <w:rsid w:val="00A01C9E"/>
    <w:rsid w:val="00A035FA"/>
    <w:rsid w:val="00A06A53"/>
    <w:rsid w:val="00A14DDC"/>
    <w:rsid w:val="00A16364"/>
    <w:rsid w:val="00A17CA2"/>
    <w:rsid w:val="00A23AA5"/>
    <w:rsid w:val="00A23C92"/>
    <w:rsid w:val="00A2613F"/>
    <w:rsid w:val="00A27B56"/>
    <w:rsid w:val="00A30B05"/>
    <w:rsid w:val="00A3501A"/>
    <w:rsid w:val="00A36CBB"/>
    <w:rsid w:val="00A4046F"/>
    <w:rsid w:val="00A40677"/>
    <w:rsid w:val="00A438BC"/>
    <w:rsid w:val="00A469A2"/>
    <w:rsid w:val="00A47E2F"/>
    <w:rsid w:val="00A56199"/>
    <w:rsid w:val="00A6106F"/>
    <w:rsid w:val="00A6305A"/>
    <w:rsid w:val="00A647F7"/>
    <w:rsid w:val="00A674D1"/>
    <w:rsid w:val="00A72EB7"/>
    <w:rsid w:val="00A73937"/>
    <w:rsid w:val="00A75E50"/>
    <w:rsid w:val="00A76254"/>
    <w:rsid w:val="00A81561"/>
    <w:rsid w:val="00A834C4"/>
    <w:rsid w:val="00A85801"/>
    <w:rsid w:val="00A85DB7"/>
    <w:rsid w:val="00A90326"/>
    <w:rsid w:val="00A92A4C"/>
    <w:rsid w:val="00A94EC7"/>
    <w:rsid w:val="00A95899"/>
    <w:rsid w:val="00A96471"/>
    <w:rsid w:val="00A97156"/>
    <w:rsid w:val="00AA7E89"/>
    <w:rsid w:val="00AB37BC"/>
    <w:rsid w:val="00AB597A"/>
    <w:rsid w:val="00AB7D40"/>
    <w:rsid w:val="00AC008F"/>
    <w:rsid w:val="00AC0858"/>
    <w:rsid w:val="00AC1CB4"/>
    <w:rsid w:val="00AC1E4D"/>
    <w:rsid w:val="00AC3146"/>
    <w:rsid w:val="00AC4934"/>
    <w:rsid w:val="00AD0921"/>
    <w:rsid w:val="00AD0E3C"/>
    <w:rsid w:val="00AD2414"/>
    <w:rsid w:val="00AD302C"/>
    <w:rsid w:val="00AD356A"/>
    <w:rsid w:val="00AD42FD"/>
    <w:rsid w:val="00AD5DCB"/>
    <w:rsid w:val="00AD7AB3"/>
    <w:rsid w:val="00AE2EB5"/>
    <w:rsid w:val="00AE5995"/>
    <w:rsid w:val="00AE632C"/>
    <w:rsid w:val="00AF3873"/>
    <w:rsid w:val="00AF6E32"/>
    <w:rsid w:val="00AF7C3A"/>
    <w:rsid w:val="00B03D24"/>
    <w:rsid w:val="00B05C61"/>
    <w:rsid w:val="00B1278E"/>
    <w:rsid w:val="00B12917"/>
    <w:rsid w:val="00B20071"/>
    <w:rsid w:val="00B23261"/>
    <w:rsid w:val="00B2459F"/>
    <w:rsid w:val="00B3177F"/>
    <w:rsid w:val="00B3469C"/>
    <w:rsid w:val="00B352CA"/>
    <w:rsid w:val="00B36256"/>
    <w:rsid w:val="00B43C3B"/>
    <w:rsid w:val="00B4454B"/>
    <w:rsid w:val="00B44FE9"/>
    <w:rsid w:val="00B55D26"/>
    <w:rsid w:val="00B56289"/>
    <w:rsid w:val="00B5683C"/>
    <w:rsid w:val="00B61908"/>
    <w:rsid w:val="00B62C5C"/>
    <w:rsid w:val="00B63597"/>
    <w:rsid w:val="00B63B2D"/>
    <w:rsid w:val="00B63E7B"/>
    <w:rsid w:val="00B650EC"/>
    <w:rsid w:val="00B675A5"/>
    <w:rsid w:val="00B71CD0"/>
    <w:rsid w:val="00B729C0"/>
    <w:rsid w:val="00B73B8A"/>
    <w:rsid w:val="00B7415B"/>
    <w:rsid w:val="00B7457D"/>
    <w:rsid w:val="00B755E7"/>
    <w:rsid w:val="00B7768E"/>
    <w:rsid w:val="00B77D8B"/>
    <w:rsid w:val="00B8150F"/>
    <w:rsid w:val="00B825C1"/>
    <w:rsid w:val="00B87610"/>
    <w:rsid w:val="00B91F6D"/>
    <w:rsid w:val="00B9392B"/>
    <w:rsid w:val="00B93CD3"/>
    <w:rsid w:val="00B963CB"/>
    <w:rsid w:val="00BA1C8B"/>
    <w:rsid w:val="00BA26B4"/>
    <w:rsid w:val="00BA551B"/>
    <w:rsid w:val="00BA5A35"/>
    <w:rsid w:val="00BA5BE1"/>
    <w:rsid w:val="00BA6276"/>
    <w:rsid w:val="00BA68CD"/>
    <w:rsid w:val="00BB1121"/>
    <w:rsid w:val="00BB1BC1"/>
    <w:rsid w:val="00BB3C07"/>
    <w:rsid w:val="00BB4F44"/>
    <w:rsid w:val="00BB5915"/>
    <w:rsid w:val="00BB7213"/>
    <w:rsid w:val="00BB74AF"/>
    <w:rsid w:val="00BC0630"/>
    <w:rsid w:val="00BC24AF"/>
    <w:rsid w:val="00BC3318"/>
    <w:rsid w:val="00BD049E"/>
    <w:rsid w:val="00BD1C69"/>
    <w:rsid w:val="00BD303C"/>
    <w:rsid w:val="00BD3DC4"/>
    <w:rsid w:val="00BE084E"/>
    <w:rsid w:val="00BE0A6E"/>
    <w:rsid w:val="00BE2AB4"/>
    <w:rsid w:val="00BE321F"/>
    <w:rsid w:val="00BE3945"/>
    <w:rsid w:val="00BE6DC6"/>
    <w:rsid w:val="00BF45A8"/>
    <w:rsid w:val="00C01756"/>
    <w:rsid w:val="00C03F9E"/>
    <w:rsid w:val="00C07F90"/>
    <w:rsid w:val="00C1342A"/>
    <w:rsid w:val="00C16723"/>
    <w:rsid w:val="00C16EF2"/>
    <w:rsid w:val="00C17964"/>
    <w:rsid w:val="00C22E82"/>
    <w:rsid w:val="00C323D8"/>
    <w:rsid w:val="00C32E9F"/>
    <w:rsid w:val="00C33E2F"/>
    <w:rsid w:val="00C35FCA"/>
    <w:rsid w:val="00C37CDD"/>
    <w:rsid w:val="00C476A1"/>
    <w:rsid w:val="00C5248A"/>
    <w:rsid w:val="00C55548"/>
    <w:rsid w:val="00C61253"/>
    <w:rsid w:val="00C65C34"/>
    <w:rsid w:val="00C76F27"/>
    <w:rsid w:val="00C8550D"/>
    <w:rsid w:val="00C860CA"/>
    <w:rsid w:val="00C92718"/>
    <w:rsid w:val="00C92C33"/>
    <w:rsid w:val="00C93232"/>
    <w:rsid w:val="00C97644"/>
    <w:rsid w:val="00CA1E1B"/>
    <w:rsid w:val="00CA290B"/>
    <w:rsid w:val="00CA3500"/>
    <w:rsid w:val="00CA3E52"/>
    <w:rsid w:val="00CA6574"/>
    <w:rsid w:val="00CA6AD4"/>
    <w:rsid w:val="00CB41DA"/>
    <w:rsid w:val="00CB5D5C"/>
    <w:rsid w:val="00CB6187"/>
    <w:rsid w:val="00CB759A"/>
    <w:rsid w:val="00CC023D"/>
    <w:rsid w:val="00CC2620"/>
    <w:rsid w:val="00CC298B"/>
    <w:rsid w:val="00CC5A21"/>
    <w:rsid w:val="00CD2397"/>
    <w:rsid w:val="00CD3D2E"/>
    <w:rsid w:val="00CD3E4B"/>
    <w:rsid w:val="00CD45FC"/>
    <w:rsid w:val="00CD63E5"/>
    <w:rsid w:val="00CD6758"/>
    <w:rsid w:val="00CD77A7"/>
    <w:rsid w:val="00CE216C"/>
    <w:rsid w:val="00CE4250"/>
    <w:rsid w:val="00CF28F6"/>
    <w:rsid w:val="00CF7719"/>
    <w:rsid w:val="00D00B55"/>
    <w:rsid w:val="00D00E6F"/>
    <w:rsid w:val="00D01F56"/>
    <w:rsid w:val="00D0300B"/>
    <w:rsid w:val="00D039A9"/>
    <w:rsid w:val="00D06BC7"/>
    <w:rsid w:val="00D109E7"/>
    <w:rsid w:val="00D11EBB"/>
    <w:rsid w:val="00D12F9F"/>
    <w:rsid w:val="00D152C3"/>
    <w:rsid w:val="00D159DC"/>
    <w:rsid w:val="00D15F75"/>
    <w:rsid w:val="00D205CC"/>
    <w:rsid w:val="00D21123"/>
    <w:rsid w:val="00D23960"/>
    <w:rsid w:val="00D344EF"/>
    <w:rsid w:val="00D354B3"/>
    <w:rsid w:val="00D36CCE"/>
    <w:rsid w:val="00D404ED"/>
    <w:rsid w:val="00D47D7F"/>
    <w:rsid w:val="00D51465"/>
    <w:rsid w:val="00D51843"/>
    <w:rsid w:val="00D52755"/>
    <w:rsid w:val="00D54178"/>
    <w:rsid w:val="00D57D60"/>
    <w:rsid w:val="00D57EE6"/>
    <w:rsid w:val="00D60F4D"/>
    <w:rsid w:val="00D62EB0"/>
    <w:rsid w:val="00D74372"/>
    <w:rsid w:val="00D75E5E"/>
    <w:rsid w:val="00D800F2"/>
    <w:rsid w:val="00D8289F"/>
    <w:rsid w:val="00D86242"/>
    <w:rsid w:val="00D87A6B"/>
    <w:rsid w:val="00D91E4C"/>
    <w:rsid w:val="00D92746"/>
    <w:rsid w:val="00D934F5"/>
    <w:rsid w:val="00D93911"/>
    <w:rsid w:val="00D97501"/>
    <w:rsid w:val="00D97CFF"/>
    <w:rsid w:val="00DA3BBD"/>
    <w:rsid w:val="00DA48A5"/>
    <w:rsid w:val="00DB78EB"/>
    <w:rsid w:val="00DC023D"/>
    <w:rsid w:val="00DC045B"/>
    <w:rsid w:val="00DC2275"/>
    <w:rsid w:val="00DC29DF"/>
    <w:rsid w:val="00DC39AF"/>
    <w:rsid w:val="00DC47B0"/>
    <w:rsid w:val="00DC769E"/>
    <w:rsid w:val="00DD18D4"/>
    <w:rsid w:val="00DD633D"/>
    <w:rsid w:val="00DE4CBE"/>
    <w:rsid w:val="00DE7266"/>
    <w:rsid w:val="00DF03CD"/>
    <w:rsid w:val="00DF16EE"/>
    <w:rsid w:val="00DF226B"/>
    <w:rsid w:val="00DF2E9A"/>
    <w:rsid w:val="00DF3F66"/>
    <w:rsid w:val="00DF7EA8"/>
    <w:rsid w:val="00E0028F"/>
    <w:rsid w:val="00E03185"/>
    <w:rsid w:val="00E0660C"/>
    <w:rsid w:val="00E10FB3"/>
    <w:rsid w:val="00E12139"/>
    <w:rsid w:val="00E150DA"/>
    <w:rsid w:val="00E15B67"/>
    <w:rsid w:val="00E2029B"/>
    <w:rsid w:val="00E20996"/>
    <w:rsid w:val="00E22E56"/>
    <w:rsid w:val="00E2485D"/>
    <w:rsid w:val="00E27D45"/>
    <w:rsid w:val="00E30C4A"/>
    <w:rsid w:val="00E31513"/>
    <w:rsid w:val="00E344C5"/>
    <w:rsid w:val="00E34947"/>
    <w:rsid w:val="00E35280"/>
    <w:rsid w:val="00E352A8"/>
    <w:rsid w:val="00E35434"/>
    <w:rsid w:val="00E401D5"/>
    <w:rsid w:val="00E40525"/>
    <w:rsid w:val="00E4419A"/>
    <w:rsid w:val="00E565C4"/>
    <w:rsid w:val="00E57654"/>
    <w:rsid w:val="00E604E4"/>
    <w:rsid w:val="00E610D1"/>
    <w:rsid w:val="00E62266"/>
    <w:rsid w:val="00E65A28"/>
    <w:rsid w:val="00E72574"/>
    <w:rsid w:val="00E73F08"/>
    <w:rsid w:val="00E768F3"/>
    <w:rsid w:val="00E80EDC"/>
    <w:rsid w:val="00E870A3"/>
    <w:rsid w:val="00E87BC7"/>
    <w:rsid w:val="00E90444"/>
    <w:rsid w:val="00E9270E"/>
    <w:rsid w:val="00E960E9"/>
    <w:rsid w:val="00EA3165"/>
    <w:rsid w:val="00EB0FDB"/>
    <w:rsid w:val="00EB2765"/>
    <w:rsid w:val="00EB7C75"/>
    <w:rsid w:val="00EC2AAE"/>
    <w:rsid w:val="00EC69B1"/>
    <w:rsid w:val="00ED0BE0"/>
    <w:rsid w:val="00ED2164"/>
    <w:rsid w:val="00ED7FA3"/>
    <w:rsid w:val="00EE04F4"/>
    <w:rsid w:val="00EE0827"/>
    <w:rsid w:val="00EE1600"/>
    <w:rsid w:val="00EE427C"/>
    <w:rsid w:val="00EE431A"/>
    <w:rsid w:val="00EE4774"/>
    <w:rsid w:val="00EE7127"/>
    <w:rsid w:val="00EF043C"/>
    <w:rsid w:val="00EF0AF3"/>
    <w:rsid w:val="00EF0F6A"/>
    <w:rsid w:val="00EF6925"/>
    <w:rsid w:val="00EF6E4C"/>
    <w:rsid w:val="00F0037B"/>
    <w:rsid w:val="00F017E1"/>
    <w:rsid w:val="00F037F5"/>
    <w:rsid w:val="00F04316"/>
    <w:rsid w:val="00F04AAC"/>
    <w:rsid w:val="00F05478"/>
    <w:rsid w:val="00F06646"/>
    <w:rsid w:val="00F06A18"/>
    <w:rsid w:val="00F10377"/>
    <w:rsid w:val="00F12F7D"/>
    <w:rsid w:val="00F13CC8"/>
    <w:rsid w:val="00F14773"/>
    <w:rsid w:val="00F14E51"/>
    <w:rsid w:val="00F1654C"/>
    <w:rsid w:val="00F20C85"/>
    <w:rsid w:val="00F22941"/>
    <w:rsid w:val="00F23324"/>
    <w:rsid w:val="00F23CAB"/>
    <w:rsid w:val="00F24FD8"/>
    <w:rsid w:val="00F2678D"/>
    <w:rsid w:val="00F43512"/>
    <w:rsid w:val="00F47314"/>
    <w:rsid w:val="00F50A99"/>
    <w:rsid w:val="00F517E0"/>
    <w:rsid w:val="00F52050"/>
    <w:rsid w:val="00F56934"/>
    <w:rsid w:val="00F576B7"/>
    <w:rsid w:val="00F6523F"/>
    <w:rsid w:val="00F65BB4"/>
    <w:rsid w:val="00F66848"/>
    <w:rsid w:val="00F675DF"/>
    <w:rsid w:val="00F744F7"/>
    <w:rsid w:val="00F749E0"/>
    <w:rsid w:val="00F8125F"/>
    <w:rsid w:val="00F87084"/>
    <w:rsid w:val="00F878B0"/>
    <w:rsid w:val="00F94B88"/>
    <w:rsid w:val="00F94F6F"/>
    <w:rsid w:val="00F95472"/>
    <w:rsid w:val="00FA0007"/>
    <w:rsid w:val="00FA0B79"/>
    <w:rsid w:val="00FA2EAE"/>
    <w:rsid w:val="00FA3B0F"/>
    <w:rsid w:val="00FA4874"/>
    <w:rsid w:val="00FA5192"/>
    <w:rsid w:val="00FB33B9"/>
    <w:rsid w:val="00FB48C0"/>
    <w:rsid w:val="00FB54C3"/>
    <w:rsid w:val="00FB68F6"/>
    <w:rsid w:val="00FC1FAA"/>
    <w:rsid w:val="00FC1FE8"/>
    <w:rsid w:val="00FC4B6F"/>
    <w:rsid w:val="00FC5743"/>
    <w:rsid w:val="00FC5BB5"/>
    <w:rsid w:val="00FD0180"/>
    <w:rsid w:val="00FD075D"/>
    <w:rsid w:val="00FD1BD9"/>
    <w:rsid w:val="00FE4061"/>
    <w:rsid w:val="00FE4132"/>
    <w:rsid w:val="00FE43C9"/>
    <w:rsid w:val="00FE6D94"/>
    <w:rsid w:val="00FF066A"/>
    <w:rsid w:val="00FF209F"/>
    <w:rsid w:val="00FF3305"/>
    <w:rsid w:val="00FF3F50"/>
    <w:rsid w:val="00FF4443"/>
    <w:rsid w:val="00FF6BBA"/>
    <w:rsid w:val="01A9632B"/>
    <w:rsid w:val="0229D17E"/>
    <w:rsid w:val="02A2D414"/>
    <w:rsid w:val="03B5D4C6"/>
    <w:rsid w:val="041A400E"/>
    <w:rsid w:val="04733ADE"/>
    <w:rsid w:val="062A0812"/>
    <w:rsid w:val="072F24EA"/>
    <w:rsid w:val="083E1BDF"/>
    <w:rsid w:val="08B9F614"/>
    <w:rsid w:val="0975D8A7"/>
    <w:rsid w:val="0A7942DA"/>
    <w:rsid w:val="0A913C47"/>
    <w:rsid w:val="0B5F08FE"/>
    <w:rsid w:val="0C4409F6"/>
    <w:rsid w:val="0DB25D06"/>
    <w:rsid w:val="0EC4E452"/>
    <w:rsid w:val="137F9F96"/>
    <w:rsid w:val="13E80FCB"/>
    <w:rsid w:val="1419A77F"/>
    <w:rsid w:val="14E32C47"/>
    <w:rsid w:val="15417D0D"/>
    <w:rsid w:val="15F8359C"/>
    <w:rsid w:val="16E86127"/>
    <w:rsid w:val="170327B3"/>
    <w:rsid w:val="17302535"/>
    <w:rsid w:val="17673FAC"/>
    <w:rsid w:val="17ACC9B3"/>
    <w:rsid w:val="17BCD59A"/>
    <w:rsid w:val="191FEACD"/>
    <w:rsid w:val="1A8E6843"/>
    <w:rsid w:val="1AF24B4D"/>
    <w:rsid w:val="1AFE472D"/>
    <w:rsid w:val="1BCF10F2"/>
    <w:rsid w:val="1D10342A"/>
    <w:rsid w:val="1DD5E558"/>
    <w:rsid w:val="1E02E2DA"/>
    <w:rsid w:val="1F7F9691"/>
    <w:rsid w:val="20008AA7"/>
    <w:rsid w:val="206E2F80"/>
    <w:rsid w:val="228671C7"/>
    <w:rsid w:val="22C020F8"/>
    <w:rsid w:val="22CECC19"/>
    <w:rsid w:val="23FF00FD"/>
    <w:rsid w:val="241BB073"/>
    <w:rsid w:val="24F84E6B"/>
    <w:rsid w:val="25254680"/>
    <w:rsid w:val="25FE1AAE"/>
    <w:rsid w:val="27B71317"/>
    <w:rsid w:val="27F247E4"/>
    <w:rsid w:val="2868D609"/>
    <w:rsid w:val="2A41455B"/>
    <w:rsid w:val="2AFF9B9D"/>
    <w:rsid w:val="2CC066CA"/>
    <w:rsid w:val="2CC7EEAE"/>
    <w:rsid w:val="2D275F6C"/>
    <w:rsid w:val="2D8008FE"/>
    <w:rsid w:val="2DCB58E1"/>
    <w:rsid w:val="2DDDF579"/>
    <w:rsid w:val="2E5FEA6D"/>
    <w:rsid w:val="3128FFD1"/>
    <w:rsid w:val="31730328"/>
    <w:rsid w:val="317F06A9"/>
    <w:rsid w:val="31C0D56F"/>
    <w:rsid w:val="32974220"/>
    <w:rsid w:val="33B9962C"/>
    <w:rsid w:val="34366C80"/>
    <w:rsid w:val="36021CB4"/>
    <w:rsid w:val="3677ED6A"/>
    <w:rsid w:val="368CBEAE"/>
    <w:rsid w:val="37427B7A"/>
    <w:rsid w:val="384DAA9E"/>
    <w:rsid w:val="385F8F71"/>
    <w:rsid w:val="38AB8C81"/>
    <w:rsid w:val="395DD506"/>
    <w:rsid w:val="396277E1"/>
    <w:rsid w:val="39B7DC0D"/>
    <w:rsid w:val="39DBC165"/>
    <w:rsid w:val="3AEB099A"/>
    <w:rsid w:val="3B353445"/>
    <w:rsid w:val="3C74329B"/>
    <w:rsid w:val="3F2126F9"/>
    <w:rsid w:val="3F6D0E54"/>
    <w:rsid w:val="401D6304"/>
    <w:rsid w:val="40924941"/>
    <w:rsid w:val="40C19154"/>
    <w:rsid w:val="40DB7C8C"/>
    <w:rsid w:val="4127FB5F"/>
    <w:rsid w:val="413931D2"/>
    <w:rsid w:val="41DFBB7C"/>
    <w:rsid w:val="422B6592"/>
    <w:rsid w:val="4240CEAA"/>
    <w:rsid w:val="42F487E8"/>
    <w:rsid w:val="43DC9F0B"/>
    <w:rsid w:val="44CC4C95"/>
    <w:rsid w:val="45A73A83"/>
    <w:rsid w:val="467E9BCA"/>
    <w:rsid w:val="495F734E"/>
    <w:rsid w:val="4AEC0116"/>
    <w:rsid w:val="4B30F805"/>
    <w:rsid w:val="4C49FDC5"/>
    <w:rsid w:val="4CC37A1A"/>
    <w:rsid w:val="4D087109"/>
    <w:rsid w:val="4DA837DD"/>
    <w:rsid w:val="4E1302C3"/>
    <w:rsid w:val="4ECE0D26"/>
    <w:rsid w:val="4EE247ED"/>
    <w:rsid w:val="50812495"/>
    <w:rsid w:val="508BF926"/>
    <w:rsid w:val="50CBC611"/>
    <w:rsid w:val="5207417F"/>
    <w:rsid w:val="53A17E49"/>
    <w:rsid w:val="551907FC"/>
    <w:rsid w:val="55939AB8"/>
    <w:rsid w:val="55C2F44B"/>
    <w:rsid w:val="55E95827"/>
    <w:rsid w:val="56A04387"/>
    <w:rsid w:val="575BF161"/>
    <w:rsid w:val="575EB6CB"/>
    <w:rsid w:val="578053D7"/>
    <w:rsid w:val="57C32F0B"/>
    <w:rsid w:val="57E8A4A9"/>
    <w:rsid w:val="5835237C"/>
    <w:rsid w:val="58AB5556"/>
    <w:rsid w:val="58E58317"/>
    <w:rsid w:val="5968B25F"/>
    <w:rsid w:val="5BAB2F68"/>
    <w:rsid w:val="5D0A2836"/>
    <w:rsid w:val="5D46FFC9"/>
    <w:rsid w:val="5D4905F3"/>
    <w:rsid w:val="5D7F1BF8"/>
    <w:rsid w:val="5F693138"/>
    <w:rsid w:val="60675A36"/>
    <w:rsid w:val="60C1D0DD"/>
    <w:rsid w:val="6158633C"/>
    <w:rsid w:val="61D2B776"/>
    <w:rsid w:val="622FABFD"/>
    <w:rsid w:val="628B693E"/>
    <w:rsid w:val="6331B044"/>
    <w:rsid w:val="64F3F2BE"/>
    <w:rsid w:val="66BFAD3A"/>
    <w:rsid w:val="676341D5"/>
    <w:rsid w:val="694E5510"/>
    <w:rsid w:val="6A046DE9"/>
    <w:rsid w:val="6A4964D8"/>
    <w:rsid w:val="6CAA0171"/>
    <w:rsid w:val="6D245C1E"/>
    <w:rsid w:val="6DBA0F30"/>
    <w:rsid w:val="6DCCECF5"/>
    <w:rsid w:val="6FD3C15B"/>
    <w:rsid w:val="6FD4EF50"/>
    <w:rsid w:val="70EBFCD2"/>
    <w:rsid w:val="718AD301"/>
    <w:rsid w:val="71B94D69"/>
    <w:rsid w:val="738AF282"/>
    <w:rsid w:val="7390BD5C"/>
    <w:rsid w:val="7536E1D8"/>
    <w:rsid w:val="7570919E"/>
    <w:rsid w:val="76765955"/>
    <w:rsid w:val="785F6343"/>
    <w:rsid w:val="793B6E2E"/>
    <w:rsid w:val="7987ED01"/>
    <w:rsid w:val="7A6A3EBC"/>
    <w:rsid w:val="7C112761"/>
    <w:rsid w:val="7C18AF45"/>
    <w:rsid w:val="7C272795"/>
    <w:rsid w:val="7C9F5043"/>
    <w:rsid w:val="7D1C1978"/>
    <w:rsid w:val="7D9AFD3A"/>
    <w:rsid w:val="7E45F568"/>
    <w:rsid w:val="7F0AC1A0"/>
    <w:rsid w:val="7FF3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5F7FAE"/>
  <w15:docId w15:val="{6BD73232-3C93-4D56-BFAE-0A0F6DACC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641F"/>
    <w:rPr>
      <w:rFonts w:eastAsia="Times New Roman"/>
      <w:sz w:val="22"/>
      <w:szCs w:val="22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">
    <w:name w:val="Style"/>
    <w:rsid w:val="002472B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fr-BE" w:eastAsia="zh-CN"/>
    </w:rPr>
  </w:style>
  <w:style w:type="table" w:styleId="Tablaconcuadrcula">
    <w:name w:val="Table Grid"/>
    <w:basedOn w:val="Tablanormal"/>
    <w:uiPriority w:val="59"/>
    <w:rsid w:val="002472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035F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35FA"/>
  </w:style>
  <w:style w:type="paragraph" w:styleId="Piedepgina">
    <w:name w:val="footer"/>
    <w:basedOn w:val="Normal"/>
    <w:link w:val="PiedepginaCar"/>
    <w:uiPriority w:val="99"/>
    <w:unhideWhenUsed/>
    <w:rsid w:val="00A035F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35FA"/>
  </w:style>
  <w:style w:type="paragraph" w:customStyle="1" w:styleId="Cuadrculamedia21">
    <w:name w:val="Cuadrícula media 21"/>
    <w:uiPriority w:val="1"/>
    <w:qFormat/>
    <w:rsid w:val="00CC023D"/>
    <w:rPr>
      <w:rFonts w:eastAsia="Times New Roman"/>
      <w:sz w:val="22"/>
      <w:szCs w:val="22"/>
      <w:lang w:val="fr-BE"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042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3A0428"/>
    <w:rPr>
      <w:rFonts w:ascii="Segoe UI" w:eastAsia="Times New Roman" w:hAnsi="Segoe UI" w:cs="Segoe UI"/>
      <w:sz w:val="18"/>
      <w:szCs w:val="18"/>
      <w:lang w:val="fr-BE" w:eastAsia="zh-CN"/>
    </w:rPr>
  </w:style>
  <w:style w:type="character" w:styleId="Refdecomentario">
    <w:name w:val="annotation reference"/>
    <w:uiPriority w:val="99"/>
    <w:semiHidden/>
    <w:unhideWhenUsed/>
    <w:rsid w:val="00A5619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56199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A56199"/>
    <w:rPr>
      <w:rFonts w:eastAsia="Times New Roman"/>
      <w:lang w:val="fr-BE" w:eastAsia="zh-C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56199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A56199"/>
    <w:rPr>
      <w:rFonts w:eastAsia="Times New Roman"/>
      <w:b/>
      <w:bCs/>
      <w:lang w:val="fr-BE" w:eastAsia="zh-CN"/>
    </w:rPr>
  </w:style>
  <w:style w:type="character" w:customStyle="1" w:styleId="TextoCar">
    <w:name w:val="Texto Car"/>
    <w:link w:val="Texto"/>
    <w:locked/>
    <w:rsid w:val="007B5421"/>
    <w:rPr>
      <w:rFonts w:ascii="Arial" w:eastAsia="Times New Roman" w:hAnsi="Arial" w:cs="Arial"/>
      <w:sz w:val="18"/>
      <w:lang w:val="es-ES" w:eastAsia="es-ES"/>
    </w:rPr>
  </w:style>
  <w:style w:type="paragraph" w:customStyle="1" w:styleId="Texto">
    <w:name w:val="Texto"/>
    <w:basedOn w:val="Normal"/>
    <w:link w:val="TextoCar"/>
    <w:rsid w:val="007B542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 w:eastAsia="es-ES"/>
    </w:rPr>
  </w:style>
  <w:style w:type="character" w:customStyle="1" w:styleId="A0">
    <w:name w:val="A0"/>
    <w:uiPriority w:val="99"/>
    <w:rsid w:val="00CD45FC"/>
    <w:rPr>
      <w:color w:val="000000"/>
      <w:sz w:val="16"/>
      <w:szCs w:val="16"/>
    </w:rPr>
  </w:style>
  <w:style w:type="paragraph" w:customStyle="1" w:styleId="Sombreadovistoso-nfasis11">
    <w:name w:val="Sombreado vistoso - Énfasis 11"/>
    <w:hidden/>
    <w:uiPriority w:val="99"/>
    <w:semiHidden/>
    <w:rsid w:val="0064320E"/>
    <w:rPr>
      <w:rFonts w:eastAsia="Times New Roman"/>
      <w:sz w:val="22"/>
      <w:szCs w:val="22"/>
      <w:lang w:val="fr-BE" w:eastAsia="zh-CN"/>
    </w:rPr>
  </w:style>
  <w:style w:type="paragraph" w:styleId="Prrafodelista">
    <w:name w:val="List Paragraph"/>
    <w:aliases w:val="4 Párrafo de lista,Figuras,5.9.1,Colorful List - Accent 11,Titulo dentro de tabla,titulo 4,viñetas,Listas,lp1,TítuloB,Lista vistosa - Énfasis 11,Bullet List,FooterText,numbered,Bulletr List Paragraph,列出段落,列出段落1,List Paragraph11,b1"/>
    <w:basedOn w:val="Normal"/>
    <w:link w:val="PrrafodelistaCar"/>
    <w:uiPriority w:val="34"/>
    <w:qFormat/>
    <w:rsid w:val="00A97156"/>
    <w:pPr>
      <w:ind w:left="720"/>
      <w:contextualSpacing/>
    </w:pPr>
  </w:style>
  <w:style w:type="paragraph" w:styleId="Revisin">
    <w:name w:val="Revision"/>
    <w:hidden/>
    <w:uiPriority w:val="99"/>
    <w:semiHidden/>
    <w:rsid w:val="00EE1600"/>
    <w:rPr>
      <w:rFonts w:eastAsia="Times New Roman"/>
      <w:sz w:val="22"/>
      <w:szCs w:val="22"/>
      <w:lang w:val="fr-BE" w:eastAsia="zh-CN"/>
    </w:rPr>
  </w:style>
  <w:style w:type="character" w:styleId="Hipervnculo">
    <w:name w:val="Hyperlink"/>
    <w:basedOn w:val="Fuentedeprrafopredeter"/>
    <w:uiPriority w:val="99"/>
    <w:unhideWhenUsed/>
    <w:rsid w:val="00A73937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73937"/>
    <w:rPr>
      <w:color w:val="808080"/>
      <w:shd w:val="clear" w:color="auto" w:fill="E6E6E6"/>
    </w:rPr>
  </w:style>
  <w:style w:type="paragraph" w:styleId="Sinespaciado">
    <w:name w:val="No Spacing"/>
    <w:uiPriority w:val="1"/>
    <w:qFormat/>
    <w:rsid w:val="00F20C85"/>
    <w:rPr>
      <w:rFonts w:eastAsia="Times New Roman"/>
      <w:sz w:val="22"/>
      <w:szCs w:val="22"/>
      <w:lang w:val="fr-BE" w:eastAsia="zh-CN"/>
    </w:rPr>
  </w:style>
  <w:style w:type="character" w:customStyle="1" w:styleId="normaltextrun">
    <w:name w:val="normaltextrun"/>
    <w:basedOn w:val="Fuentedeprrafopredeter"/>
    <w:rsid w:val="00C16EF2"/>
  </w:style>
  <w:style w:type="character" w:customStyle="1" w:styleId="PrrafodelistaCar">
    <w:name w:val="Párrafo de lista Car"/>
    <w:aliases w:val="4 Párrafo de lista Car,Figuras Car,5.9.1 Car,Colorful List - Accent 11 Car,Titulo dentro de tabla Car,titulo 4 Car,viñetas Car,Listas Car,lp1 Car,TítuloB Car,Lista vistosa - Énfasis 11 Car,Bullet List Car,FooterText Car,numbered Car"/>
    <w:link w:val="Prrafodelista"/>
    <w:uiPriority w:val="34"/>
    <w:locked/>
    <w:rsid w:val="007B7993"/>
    <w:rPr>
      <w:rFonts w:eastAsia="Times New Roman"/>
      <w:sz w:val="22"/>
      <w:szCs w:val="22"/>
      <w:lang w:eastAsia="zh-CN"/>
    </w:rPr>
  </w:style>
  <w:style w:type="character" w:styleId="Mencinsinresolver">
    <w:name w:val="Unresolved Mention"/>
    <w:basedOn w:val="Fuentedeprrafopredeter"/>
    <w:uiPriority w:val="99"/>
    <w:semiHidden/>
    <w:unhideWhenUsed/>
    <w:rsid w:val="00C555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b.mx/cn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b.mx/cn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ob.mx/cn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E1FC3-4EE9-4C5D-8915-0ED087A8E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1411</Words>
  <Characters>7763</Characters>
  <Application>Microsoft Office Word</Application>
  <DocSecurity>0</DocSecurity>
  <Lines>64</Lines>
  <Paragraphs>18</Paragraphs>
  <ScaleCrop>false</ScaleCrop>
  <Company/>
  <LinksUpToDate>false</LinksUpToDate>
  <CharactersWithSpaces>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Gómez</dc:creator>
  <cp:keywords/>
  <cp:lastModifiedBy>DGR</cp:lastModifiedBy>
  <cp:revision>51</cp:revision>
  <cp:lastPrinted>2022-06-20T17:35:00Z</cp:lastPrinted>
  <dcterms:created xsi:type="dcterms:W3CDTF">2021-11-19T17:13:00Z</dcterms:created>
  <dcterms:modified xsi:type="dcterms:W3CDTF">2023-06-28T23:19:00Z</dcterms:modified>
</cp:coreProperties>
</file>